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66" w:rsidRDefault="002C0EFA" w:rsidP="0031648E">
      <w:pPr>
        <w:jc w:val="center"/>
        <w:rPr>
          <w:rFonts w:ascii="Arial" w:hAnsi="Arial" w:cs="Arial"/>
          <w:b/>
          <w:sz w:val="28"/>
          <w:szCs w:val="28"/>
          <w:u w:val="single"/>
        </w:rPr>
      </w:pPr>
      <w:r w:rsidRPr="002C0EFA">
        <w:rPr>
          <w:rFonts w:ascii="Arial" w:hAnsi="Arial" w:cs="Arial"/>
          <w:b/>
          <w:sz w:val="28"/>
          <w:szCs w:val="28"/>
          <w:u w:val="single"/>
        </w:rPr>
        <w:t xml:space="preserve">NIGERIA’S STATEMENT </w:t>
      </w:r>
      <w:r w:rsidR="000E0266">
        <w:rPr>
          <w:rFonts w:ascii="Arial" w:hAnsi="Arial" w:cs="Arial"/>
          <w:b/>
          <w:sz w:val="28"/>
          <w:szCs w:val="28"/>
          <w:u w:val="single"/>
        </w:rPr>
        <w:t>ON PARAGRAPHS 30 to 32 OF THE ZERO DRAFT</w:t>
      </w:r>
    </w:p>
    <w:p w:rsidR="002C0EFA" w:rsidRPr="00796D67" w:rsidRDefault="002C0EFA" w:rsidP="002C0EFA">
      <w:pPr>
        <w:rPr>
          <w:rFonts w:ascii="Arial" w:hAnsi="Arial" w:cs="Arial"/>
          <w:b/>
          <w:sz w:val="28"/>
          <w:szCs w:val="28"/>
        </w:rPr>
      </w:pPr>
      <w:r w:rsidRPr="00796D67">
        <w:rPr>
          <w:rFonts w:ascii="Arial" w:hAnsi="Arial" w:cs="Arial"/>
          <w:b/>
          <w:sz w:val="28"/>
          <w:szCs w:val="28"/>
        </w:rPr>
        <w:t xml:space="preserve">Co-chairs, </w:t>
      </w:r>
    </w:p>
    <w:p w:rsidR="00AA0F1D" w:rsidRDefault="00796D67" w:rsidP="002872D2">
      <w:pPr>
        <w:ind w:firstLine="720"/>
        <w:jc w:val="both"/>
        <w:rPr>
          <w:rFonts w:ascii="Arial" w:hAnsi="Arial" w:cs="Arial"/>
          <w:sz w:val="28"/>
          <w:szCs w:val="28"/>
        </w:rPr>
      </w:pPr>
      <w:r>
        <w:rPr>
          <w:rFonts w:ascii="Arial" w:hAnsi="Arial" w:cs="Arial"/>
          <w:sz w:val="28"/>
          <w:szCs w:val="28"/>
        </w:rPr>
        <w:t xml:space="preserve">Nigeria aligns </w:t>
      </w:r>
      <w:r w:rsidR="00AA0F1D">
        <w:rPr>
          <w:rFonts w:ascii="Arial" w:hAnsi="Arial" w:cs="Arial"/>
          <w:sz w:val="28"/>
          <w:szCs w:val="28"/>
        </w:rPr>
        <w:t>itself with the statement delivered on behalf of the G77 and China</w:t>
      </w:r>
      <w:r w:rsidR="001D2670">
        <w:rPr>
          <w:rFonts w:ascii="Arial" w:hAnsi="Arial" w:cs="Arial"/>
          <w:sz w:val="28"/>
          <w:szCs w:val="28"/>
        </w:rPr>
        <w:t xml:space="preserve"> by the distinguished representative of </w:t>
      </w:r>
      <w:r w:rsidR="0031648E">
        <w:rPr>
          <w:rFonts w:ascii="Arial" w:hAnsi="Arial" w:cs="Arial"/>
          <w:sz w:val="28"/>
          <w:szCs w:val="28"/>
        </w:rPr>
        <w:t xml:space="preserve">Angola </w:t>
      </w:r>
      <w:r w:rsidR="00AA0F1D">
        <w:rPr>
          <w:rFonts w:ascii="Arial" w:hAnsi="Arial" w:cs="Arial"/>
          <w:sz w:val="28"/>
          <w:szCs w:val="28"/>
        </w:rPr>
        <w:t xml:space="preserve">and </w:t>
      </w:r>
      <w:r w:rsidR="001D2670">
        <w:rPr>
          <w:rFonts w:ascii="Arial" w:hAnsi="Arial" w:cs="Arial"/>
          <w:sz w:val="28"/>
          <w:szCs w:val="28"/>
        </w:rPr>
        <w:t xml:space="preserve">for </w:t>
      </w:r>
      <w:r w:rsidR="00AA0F1D">
        <w:rPr>
          <w:rFonts w:ascii="Arial" w:hAnsi="Arial" w:cs="Arial"/>
          <w:sz w:val="28"/>
          <w:szCs w:val="28"/>
        </w:rPr>
        <w:t>the</w:t>
      </w:r>
      <w:r>
        <w:rPr>
          <w:rFonts w:ascii="Arial" w:hAnsi="Arial" w:cs="Arial"/>
          <w:sz w:val="28"/>
          <w:szCs w:val="28"/>
        </w:rPr>
        <w:t xml:space="preserve"> Africa</w:t>
      </w:r>
      <w:r w:rsidR="00AA0F1D">
        <w:rPr>
          <w:rFonts w:ascii="Arial" w:hAnsi="Arial" w:cs="Arial"/>
          <w:sz w:val="28"/>
          <w:szCs w:val="28"/>
        </w:rPr>
        <w:t>n</w:t>
      </w:r>
      <w:r>
        <w:rPr>
          <w:rFonts w:ascii="Arial" w:hAnsi="Arial" w:cs="Arial"/>
          <w:sz w:val="28"/>
          <w:szCs w:val="28"/>
        </w:rPr>
        <w:t xml:space="preserve"> Group</w:t>
      </w:r>
      <w:r w:rsidR="001D2670">
        <w:rPr>
          <w:rFonts w:ascii="Arial" w:hAnsi="Arial" w:cs="Arial"/>
          <w:sz w:val="28"/>
          <w:szCs w:val="28"/>
        </w:rPr>
        <w:t xml:space="preserve"> by the distinguished delegate of </w:t>
      </w:r>
      <w:r w:rsidR="0031648E">
        <w:rPr>
          <w:rFonts w:ascii="Arial" w:hAnsi="Arial" w:cs="Arial"/>
          <w:sz w:val="28"/>
          <w:szCs w:val="28"/>
        </w:rPr>
        <w:t>Ghana</w:t>
      </w:r>
      <w:r>
        <w:rPr>
          <w:rFonts w:ascii="Arial" w:hAnsi="Arial" w:cs="Arial"/>
          <w:sz w:val="28"/>
          <w:szCs w:val="28"/>
        </w:rPr>
        <w:t xml:space="preserve">. </w:t>
      </w:r>
    </w:p>
    <w:p w:rsidR="00796D67" w:rsidRDefault="00AA0F1D" w:rsidP="00AA0F1D">
      <w:pPr>
        <w:jc w:val="both"/>
        <w:rPr>
          <w:rFonts w:ascii="Arial" w:hAnsi="Arial" w:cs="Arial"/>
          <w:sz w:val="28"/>
          <w:szCs w:val="28"/>
        </w:rPr>
      </w:pPr>
      <w:r>
        <w:rPr>
          <w:rFonts w:ascii="Arial" w:hAnsi="Arial" w:cs="Arial"/>
          <w:sz w:val="28"/>
          <w:szCs w:val="28"/>
        </w:rPr>
        <w:t>2.</w:t>
      </w:r>
      <w:r>
        <w:rPr>
          <w:rFonts w:ascii="Arial" w:hAnsi="Arial" w:cs="Arial"/>
          <w:sz w:val="28"/>
          <w:szCs w:val="28"/>
        </w:rPr>
        <w:tab/>
      </w:r>
      <w:r w:rsidR="00796D67">
        <w:rPr>
          <w:rFonts w:ascii="Arial" w:hAnsi="Arial" w:cs="Arial"/>
          <w:sz w:val="28"/>
          <w:szCs w:val="28"/>
        </w:rPr>
        <w:t>We particularly echo the proposal</w:t>
      </w:r>
      <w:r>
        <w:rPr>
          <w:rFonts w:ascii="Arial" w:hAnsi="Arial" w:cs="Arial"/>
          <w:sz w:val="28"/>
          <w:szCs w:val="28"/>
        </w:rPr>
        <w:t xml:space="preserve"> of the Africa Group</w:t>
      </w:r>
      <w:r w:rsidR="00796D67">
        <w:rPr>
          <w:rFonts w:ascii="Arial" w:hAnsi="Arial" w:cs="Arial"/>
          <w:sz w:val="28"/>
          <w:szCs w:val="28"/>
        </w:rPr>
        <w:t xml:space="preserve"> to strengthen</w:t>
      </w:r>
      <w:r w:rsidR="00E83515">
        <w:rPr>
          <w:rFonts w:ascii="Arial" w:hAnsi="Arial" w:cs="Arial"/>
          <w:sz w:val="28"/>
          <w:szCs w:val="28"/>
        </w:rPr>
        <w:t xml:space="preserve"> paragraph 30</w:t>
      </w:r>
      <w:r w:rsidR="00796D67">
        <w:rPr>
          <w:rFonts w:ascii="Arial" w:hAnsi="Arial" w:cs="Arial"/>
          <w:sz w:val="28"/>
          <w:szCs w:val="28"/>
        </w:rPr>
        <w:t xml:space="preserve"> (f) of the Zero draft</w:t>
      </w:r>
      <w:r>
        <w:rPr>
          <w:rFonts w:ascii="Arial" w:hAnsi="Arial" w:cs="Arial"/>
          <w:sz w:val="28"/>
          <w:szCs w:val="28"/>
        </w:rPr>
        <w:t xml:space="preserve">, </w:t>
      </w:r>
      <w:r w:rsidR="00796D67">
        <w:rPr>
          <w:rFonts w:ascii="Arial" w:hAnsi="Arial" w:cs="Arial"/>
          <w:sz w:val="28"/>
          <w:szCs w:val="28"/>
        </w:rPr>
        <w:t>dealing with beneficial ownership transparency</w:t>
      </w:r>
      <w:r w:rsidR="00E57662">
        <w:rPr>
          <w:rFonts w:ascii="Arial" w:hAnsi="Arial" w:cs="Arial"/>
          <w:sz w:val="28"/>
          <w:szCs w:val="28"/>
        </w:rPr>
        <w:t>,</w:t>
      </w:r>
      <w:r w:rsidR="00796D67">
        <w:rPr>
          <w:rFonts w:ascii="Arial" w:hAnsi="Arial" w:cs="Arial"/>
          <w:sz w:val="28"/>
          <w:szCs w:val="28"/>
        </w:rPr>
        <w:t xml:space="preserve"> to include actionable recommendations that will curb I</w:t>
      </w:r>
      <w:r w:rsidR="00E57662">
        <w:rPr>
          <w:rFonts w:ascii="Arial" w:hAnsi="Arial" w:cs="Arial"/>
          <w:sz w:val="28"/>
          <w:szCs w:val="28"/>
        </w:rPr>
        <w:t xml:space="preserve">llicit </w:t>
      </w:r>
      <w:r w:rsidR="00796D67">
        <w:rPr>
          <w:rFonts w:ascii="Arial" w:hAnsi="Arial" w:cs="Arial"/>
          <w:sz w:val="28"/>
          <w:szCs w:val="28"/>
        </w:rPr>
        <w:t>F</w:t>
      </w:r>
      <w:r w:rsidR="00E57662">
        <w:rPr>
          <w:rFonts w:ascii="Arial" w:hAnsi="Arial" w:cs="Arial"/>
          <w:sz w:val="28"/>
          <w:szCs w:val="28"/>
        </w:rPr>
        <w:t xml:space="preserve">inancial </w:t>
      </w:r>
      <w:r w:rsidR="00796D67">
        <w:rPr>
          <w:rFonts w:ascii="Arial" w:hAnsi="Arial" w:cs="Arial"/>
          <w:sz w:val="28"/>
          <w:szCs w:val="28"/>
        </w:rPr>
        <w:t>F</w:t>
      </w:r>
      <w:r w:rsidR="00E57662">
        <w:rPr>
          <w:rFonts w:ascii="Arial" w:hAnsi="Arial" w:cs="Arial"/>
          <w:sz w:val="28"/>
          <w:szCs w:val="28"/>
        </w:rPr>
        <w:t>lows</w:t>
      </w:r>
      <w:r w:rsidR="00796D67">
        <w:rPr>
          <w:rFonts w:ascii="Arial" w:hAnsi="Arial" w:cs="Arial"/>
          <w:sz w:val="28"/>
          <w:szCs w:val="28"/>
        </w:rPr>
        <w:t xml:space="preserve">, </w:t>
      </w:r>
      <w:r w:rsidR="00736909">
        <w:rPr>
          <w:rFonts w:ascii="Arial" w:hAnsi="Arial" w:cs="Arial"/>
          <w:sz w:val="28"/>
          <w:szCs w:val="28"/>
        </w:rPr>
        <w:t xml:space="preserve">improve </w:t>
      </w:r>
      <w:r w:rsidR="00796D67">
        <w:rPr>
          <w:rFonts w:ascii="Arial" w:hAnsi="Arial" w:cs="Arial"/>
          <w:sz w:val="28"/>
          <w:szCs w:val="28"/>
        </w:rPr>
        <w:t xml:space="preserve">tax </w:t>
      </w:r>
      <w:r w:rsidR="00736909">
        <w:rPr>
          <w:rFonts w:ascii="Arial" w:hAnsi="Arial" w:cs="Arial"/>
          <w:sz w:val="28"/>
          <w:szCs w:val="28"/>
        </w:rPr>
        <w:t>revenue</w:t>
      </w:r>
      <w:r>
        <w:rPr>
          <w:rFonts w:ascii="Arial" w:hAnsi="Arial" w:cs="Arial"/>
          <w:sz w:val="28"/>
          <w:szCs w:val="28"/>
        </w:rPr>
        <w:t xml:space="preserve">, </w:t>
      </w:r>
      <w:r w:rsidR="00796D67">
        <w:rPr>
          <w:rFonts w:ascii="Arial" w:hAnsi="Arial" w:cs="Arial"/>
          <w:sz w:val="28"/>
          <w:szCs w:val="28"/>
        </w:rPr>
        <w:t>and facilitate the identification, recovery and return of stolen assets.</w:t>
      </w:r>
    </w:p>
    <w:p w:rsidR="001A68B4" w:rsidRDefault="00796D67" w:rsidP="00AA0F1D">
      <w:pPr>
        <w:jc w:val="both"/>
        <w:rPr>
          <w:rFonts w:ascii="Arial" w:hAnsi="Arial" w:cs="Arial"/>
          <w:sz w:val="28"/>
          <w:szCs w:val="28"/>
        </w:rPr>
      </w:pPr>
      <w:r w:rsidRPr="00796D67">
        <w:rPr>
          <w:rFonts w:ascii="Arial" w:hAnsi="Arial" w:cs="Arial"/>
          <w:b/>
          <w:sz w:val="28"/>
          <w:szCs w:val="28"/>
        </w:rPr>
        <w:t xml:space="preserve"> </w:t>
      </w:r>
      <w:r w:rsidR="00AA0F1D">
        <w:rPr>
          <w:rFonts w:ascii="Arial" w:hAnsi="Arial" w:cs="Arial"/>
          <w:sz w:val="28"/>
          <w:szCs w:val="28"/>
        </w:rPr>
        <w:t>3.</w:t>
      </w:r>
      <w:r w:rsidR="00AA0F1D">
        <w:rPr>
          <w:rFonts w:ascii="Arial" w:hAnsi="Arial" w:cs="Arial"/>
          <w:sz w:val="28"/>
          <w:szCs w:val="28"/>
        </w:rPr>
        <w:tab/>
        <w:t>Nigeria believes that</w:t>
      </w:r>
      <w:r w:rsidR="00E57662">
        <w:rPr>
          <w:rFonts w:ascii="Arial" w:hAnsi="Arial" w:cs="Arial"/>
          <w:sz w:val="28"/>
          <w:szCs w:val="28"/>
        </w:rPr>
        <w:t xml:space="preserve"> </w:t>
      </w:r>
      <w:r w:rsidR="0031648E">
        <w:rPr>
          <w:rFonts w:ascii="Arial" w:hAnsi="Arial" w:cs="Arial"/>
          <w:sz w:val="28"/>
          <w:szCs w:val="28"/>
        </w:rPr>
        <w:t xml:space="preserve">the </w:t>
      </w:r>
      <w:r w:rsidR="00AA0F1D">
        <w:rPr>
          <w:rFonts w:ascii="Arial" w:hAnsi="Arial" w:cs="Arial"/>
          <w:sz w:val="28"/>
          <w:szCs w:val="28"/>
        </w:rPr>
        <w:t xml:space="preserve">reference to </w:t>
      </w:r>
      <w:r w:rsidR="001A68B4">
        <w:rPr>
          <w:rFonts w:ascii="Arial" w:hAnsi="Arial" w:cs="Arial"/>
          <w:sz w:val="28"/>
          <w:szCs w:val="28"/>
        </w:rPr>
        <w:t>beneficial ownership transparency, s</w:t>
      </w:r>
      <w:r w:rsidR="00425069">
        <w:rPr>
          <w:rFonts w:ascii="Arial" w:hAnsi="Arial" w:cs="Arial"/>
          <w:sz w:val="28"/>
          <w:szCs w:val="28"/>
        </w:rPr>
        <w:t>hould</w:t>
      </w:r>
      <w:r w:rsidR="001A68B4">
        <w:rPr>
          <w:rFonts w:ascii="Arial" w:hAnsi="Arial" w:cs="Arial"/>
          <w:sz w:val="28"/>
          <w:szCs w:val="28"/>
        </w:rPr>
        <w:t xml:space="preserve"> </w:t>
      </w:r>
      <w:r w:rsidR="002872D2">
        <w:rPr>
          <w:rFonts w:ascii="Arial" w:hAnsi="Arial" w:cs="Arial"/>
          <w:sz w:val="28"/>
          <w:szCs w:val="28"/>
        </w:rPr>
        <w:t xml:space="preserve">not </w:t>
      </w:r>
      <w:r w:rsidR="00425069">
        <w:rPr>
          <w:rFonts w:ascii="Arial" w:hAnsi="Arial" w:cs="Arial"/>
          <w:sz w:val="28"/>
          <w:szCs w:val="28"/>
        </w:rPr>
        <w:t xml:space="preserve">only underscore </w:t>
      </w:r>
      <w:r w:rsidR="001A68B4">
        <w:rPr>
          <w:rFonts w:ascii="Arial" w:hAnsi="Arial" w:cs="Arial"/>
          <w:sz w:val="28"/>
          <w:szCs w:val="28"/>
        </w:rPr>
        <w:t xml:space="preserve">the need for </w:t>
      </w:r>
      <w:r w:rsidR="00425069">
        <w:rPr>
          <w:rFonts w:ascii="Arial" w:hAnsi="Arial" w:cs="Arial"/>
          <w:sz w:val="28"/>
          <w:szCs w:val="28"/>
        </w:rPr>
        <w:t xml:space="preserve">member states </w:t>
      </w:r>
      <w:r w:rsidR="001A68B4">
        <w:rPr>
          <w:rFonts w:ascii="Arial" w:hAnsi="Arial" w:cs="Arial"/>
          <w:sz w:val="28"/>
          <w:szCs w:val="28"/>
        </w:rPr>
        <w:t>to collect and maintain credible information on beneficial owners of legal persons and arrangements through appropriate registries,</w:t>
      </w:r>
      <w:r w:rsidR="0031648E">
        <w:rPr>
          <w:rFonts w:ascii="Arial" w:hAnsi="Arial" w:cs="Arial"/>
          <w:sz w:val="28"/>
          <w:szCs w:val="28"/>
        </w:rPr>
        <w:t xml:space="preserve"> or other alternative mechanisms,</w:t>
      </w:r>
      <w:r w:rsidR="001A68B4">
        <w:rPr>
          <w:rFonts w:ascii="Arial" w:hAnsi="Arial" w:cs="Arial"/>
          <w:sz w:val="28"/>
          <w:szCs w:val="28"/>
        </w:rPr>
        <w:t xml:space="preserve"> </w:t>
      </w:r>
      <w:r w:rsidR="00425069">
        <w:rPr>
          <w:rFonts w:ascii="Arial" w:hAnsi="Arial" w:cs="Arial"/>
          <w:sz w:val="28"/>
          <w:szCs w:val="28"/>
        </w:rPr>
        <w:t>but should also highlight the</w:t>
      </w:r>
      <w:r w:rsidR="00052B89">
        <w:rPr>
          <w:rFonts w:ascii="Arial" w:hAnsi="Arial" w:cs="Arial"/>
          <w:sz w:val="28"/>
          <w:szCs w:val="28"/>
        </w:rPr>
        <w:t xml:space="preserve"> necessity to provide</w:t>
      </w:r>
      <w:r w:rsidR="001A68B4">
        <w:rPr>
          <w:rFonts w:ascii="Arial" w:hAnsi="Arial" w:cs="Arial"/>
          <w:sz w:val="28"/>
          <w:szCs w:val="28"/>
        </w:rPr>
        <w:t xml:space="preserve"> domestic and foreign competent authorities, including tax administrations</w:t>
      </w:r>
      <w:r w:rsidR="00052B89">
        <w:rPr>
          <w:rFonts w:ascii="Arial" w:hAnsi="Arial" w:cs="Arial"/>
          <w:sz w:val="28"/>
          <w:szCs w:val="28"/>
        </w:rPr>
        <w:t>,</w:t>
      </w:r>
      <w:r w:rsidR="00425069">
        <w:rPr>
          <w:rFonts w:ascii="Arial" w:hAnsi="Arial" w:cs="Arial"/>
          <w:sz w:val="28"/>
          <w:szCs w:val="28"/>
        </w:rPr>
        <w:t xml:space="preserve"> access to this information to facilitate the achievement of the </w:t>
      </w:r>
      <w:r w:rsidR="00E57662">
        <w:rPr>
          <w:rFonts w:ascii="Arial" w:hAnsi="Arial" w:cs="Arial"/>
          <w:sz w:val="28"/>
          <w:szCs w:val="28"/>
        </w:rPr>
        <w:t xml:space="preserve">larger </w:t>
      </w:r>
      <w:r w:rsidR="00425069">
        <w:rPr>
          <w:rFonts w:ascii="Arial" w:hAnsi="Arial" w:cs="Arial"/>
          <w:sz w:val="28"/>
          <w:szCs w:val="28"/>
        </w:rPr>
        <w:t xml:space="preserve">objectives of </w:t>
      </w:r>
      <w:proofErr w:type="spellStart"/>
      <w:r w:rsidR="00427FF7">
        <w:rPr>
          <w:rFonts w:ascii="Arial" w:hAnsi="Arial" w:cs="Arial"/>
          <w:sz w:val="28"/>
          <w:szCs w:val="28"/>
        </w:rPr>
        <w:t>FfD</w:t>
      </w:r>
      <w:proofErr w:type="spellEnd"/>
      <w:r w:rsidR="00425069">
        <w:rPr>
          <w:rFonts w:ascii="Arial" w:hAnsi="Arial" w:cs="Arial"/>
          <w:sz w:val="28"/>
          <w:szCs w:val="28"/>
        </w:rPr>
        <w:t>. Additionally</w:t>
      </w:r>
      <w:r w:rsidR="00E57662">
        <w:rPr>
          <w:rFonts w:ascii="Arial" w:hAnsi="Arial" w:cs="Arial"/>
          <w:sz w:val="28"/>
          <w:szCs w:val="28"/>
        </w:rPr>
        <w:t>,</w:t>
      </w:r>
      <w:r w:rsidR="00425069">
        <w:rPr>
          <w:rFonts w:ascii="Arial" w:hAnsi="Arial" w:cs="Arial"/>
          <w:sz w:val="28"/>
          <w:szCs w:val="28"/>
        </w:rPr>
        <w:t xml:space="preserve"> such reference should encourage </w:t>
      </w:r>
      <w:r w:rsidR="00E57662">
        <w:rPr>
          <w:rFonts w:ascii="Arial" w:hAnsi="Arial" w:cs="Arial"/>
          <w:sz w:val="28"/>
          <w:szCs w:val="28"/>
        </w:rPr>
        <w:t>a system for verification of</w:t>
      </w:r>
      <w:r w:rsidR="00425069">
        <w:rPr>
          <w:rFonts w:ascii="Arial" w:hAnsi="Arial" w:cs="Arial"/>
          <w:sz w:val="28"/>
          <w:szCs w:val="28"/>
        </w:rPr>
        <w:t xml:space="preserve"> beneficial ownership information and the role of the United Nations in promoting compliance. </w:t>
      </w:r>
    </w:p>
    <w:p w:rsidR="000B1B4D" w:rsidRDefault="001D7612" w:rsidP="002C0EFA">
      <w:pPr>
        <w:jc w:val="both"/>
        <w:rPr>
          <w:rFonts w:ascii="Arial" w:hAnsi="Arial" w:cs="Arial"/>
          <w:sz w:val="28"/>
          <w:szCs w:val="28"/>
        </w:rPr>
      </w:pPr>
      <w:r>
        <w:rPr>
          <w:rFonts w:ascii="Arial" w:hAnsi="Arial" w:cs="Arial"/>
          <w:sz w:val="28"/>
          <w:szCs w:val="28"/>
        </w:rPr>
        <w:t>4.</w:t>
      </w:r>
      <w:r>
        <w:rPr>
          <w:rFonts w:ascii="Arial" w:hAnsi="Arial" w:cs="Arial"/>
          <w:sz w:val="28"/>
          <w:szCs w:val="28"/>
        </w:rPr>
        <w:tab/>
      </w:r>
      <w:r w:rsidR="00E57662">
        <w:rPr>
          <w:rFonts w:ascii="Arial" w:hAnsi="Arial" w:cs="Arial"/>
          <w:sz w:val="28"/>
          <w:szCs w:val="28"/>
        </w:rPr>
        <w:t>It is important to recall that t</w:t>
      </w:r>
      <w:r w:rsidR="001A68B4">
        <w:rPr>
          <w:rFonts w:ascii="Arial" w:hAnsi="Arial" w:cs="Arial"/>
          <w:sz w:val="28"/>
          <w:szCs w:val="28"/>
        </w:rPr>
        <w:t>he General Assembly adopted a Political Declaration</w:t>
      </w:r>
      <w:r>
        <w:rPr>
          <w:rFonts w:ascii="Arial" w:hAnsi="Arial" w:cs="Arial"/>
          <w:sz w:val="28"/>
          <w:szCs w:val="28"/>
        </w:rPr>
        <w:t xml:space="preserve"> as the outcome document</w:t>
      </w:r>
      <w:r w:rsidR="001A68B4">
        <w:rPr>
          <w:rFonts w:ascii="Arial" w:hAnsi="Arial" w:cs="Arial"/>
          <w:sz w:val="28"/>
          <w:szCs w:val="28"/>
        </w:rPr>
        <w:t xml:space="preserve"> of the U</w:t>
      </w:r>
      <w:r w:rsidR="00E57662">
        <w:rPr>
          <w:rFonts w:ascii="Arial" w:hAnsi="Arial" w:cs="Arial"/>
          <w:sz w:val="28"/>
          <w:szCs w:val="28"/>
        </w:rPr>
        <w:t xml:space="preserve">nited </w:t>
      </w:r>
      <w:r w:rsidR="001A68B4">
        <w:rPr>
          <w:rFonts w:ascii="Arial" w:hAnsi="Arial" w:cs="Arial"/>
          <w:sz w:val="28"/>
          <w:szCs w:val="28"/>
        </w:rPr>
        <w:t>N</w:t>
      </w:r>
      <w:r w:rsidR="00E57662">
        <w:rPr>
          <w:rFonts w:ascii="Arial" w:hAnsi="Arial" w:cs="Arial"/>
          <w:sz w:val="28"/>
          <w:szCs w:val="28"/>
        </w:rPr>
        <w:t xml:space="preserve">ations </w:t>
      </w:r>
      <w:r w:rsidR="001A68B4">
        <w:rPr>
          <w:rFonts w:ascii="Arial" w:hAnsi="Arial" w:cs="Arial"/>
          <w:sz w:val="28"/>
          <w:szCs w:val="28"/>
        </w:rPr>
        <w:t>G</w:t>
      </w:r>
      <w:r w:rsidR="00E57662">
        <w:rPr>
          <w:rFonts w:ascii="Arial" w:hAnsi="Arial" w:cs="Arial"/>
          <w:sz w:val="28"/>
          <w:szCs w:val="28"/>
        </w:rPr>
        <w:t xml:space="preserve">eneral </w:t>
      </w:r>
      <w:r w:rsidR="001A68B4">
        <w:rPr>
          <w:rFonts w:ascii="Arial" w:hAnsi="Arial" w:cs="Arial"/>
          <w:sz w:val="28"/>
          <w:szCs w:val="28"/>
        </w:rPr>
        <w:t>A</w:t>
      </w:r>
      <w:r w:rsidR="00E57662">
        <w:rPr>
          <w:rFonts w:ascii="Arial" w:hAnsi="Arial" w:cs="Arial"/>
          <w:sz w:val="28"/>
          <w:szCs w:val="28"/>
        </w:rPr>
        <w:t xml:space="preserve">ssembly </w:t>
      </w:r>
      <w:r w:rsidR="001A68B4">
        <w:rPr>
          <w:rFonts w:ascii="Arial" w:hAnsi="Arial" w:cs="Arial"/>
          <w:sz w:val="28"/>
          <w:szCs w:val="28"/>
        </w:rPr>
        <w:t>S</w:t>
      </w:r>
      <w:r w:rsidR="00E57662">
        <w:rPr>
          <w:rFonts w:ascii="Arial" w:hAnsi="Arial" w:cs="Arial"/>
          <w:sz w:val="28"/>
          <w:szCs w:val="28"/>
        </w:rPr>
        <w:t xml:space="preserve">pecial </w:t>
      </w:r>
      <w:r w:rsidR="001A68B4">
        <w:rPr>
          <w:rFonts w:ascii="Arial" w:hAnsi="Arial" w:cs="Arial"/>
          <w:sz w:val="28"/>
          <w:szCs w:val="28"/>
        </w:rPr>
        <w:t>S</w:t>
      </w:r>
      <w:r w:rsidR="00E57662">
        <w:rPr>
          <w:rFonts w:ascii="Arial" w:hAnsi="Arial" w:cs="Arial"/>
          <w:sz w:val="28"/>
          <w:szCs w:val="28"/>
        </w:rPr>
        <w:t>ession</w:t>
      </w:r>
      <w:r w:rsidR="001A68B4">
        <w:rPr>
          <w:rFonts w:ascii="Arial" w:hAnsi="Arial" w:cs="Arial"/>
          <w:sz w:val="28"/>
          <w:szCs w:val="28"/>
        </w:rPr>
        <w:t xml:space="preserve"> on corruption, on 2</w:t>
      </w:r>
      <w:r w:rsidR="001A68B4" w:rsidRPr="001A68B4">
        <w:rPr>
          <w:rFonts w:ascii="Arial" w:hAnsi="Arial" w:cs="Arial"/>
          <w:sz w:val="28"/>
          <w:szCs w:val="28"/>
          <w:vertAlign w:val="superscript"/>
        </w:rPr>
        <w:t>nd</w:t>
      </w:r>
      <w:r w:rsidR="001A68B4">
        <w:rPr>
          <w:rFonts w:ascii="Arial" w:hAnsi="Arial" w:cs="Arial"/>
          <w:sz w:val="28"/>
          <w:szCs w:val="28"/>
        </w:rPr>
        <w:t xml:space="preserve"> June 2021. </w:t>
      </w:r>
      <w:r>
        <w:rPr>
          <w:rFonts w:ascii="Arial" w:hAnsi="Arial" w:cs="Arial"/>
          <w:sz w:val="28"/>
          <w:szCs w:val="28"/>
        </w:rPr>
        <w:t>In that declaration, member states made</w:t>
      </w:r>
      <w:r w:rsidR="000B1B4D">
        <w:rPr>
          <w:rFonts w:ascii="Arial" w:hAnsi="Arial" w:cs="Arial"/>
          <w:sz w:val="28"/>
          <w:szCs w:val="28"/>
        </w:rPr>
        <w:t xml:space="preserve"> commitment</w:t>
      </w:r>
      <w:r>
        <w:rPr>
          <w:rFonts w:ascii="Arial" w:hAnsi="Arial" w:cs="Arial"/>
          <w:sz w:val="28"/>
          <w:szCs w:val="28"/>
        </w:rPr>
        <w:t>s</w:t>
      </w:r>
      <w:r w:rsidR="000B1B4D">
        <w:rPr>
          <w:rFonts w:ascii="Arial" w:hAnsi="Arial" w:cs="Arial"/>
          <w:sz w:val="28"/>
          <w:szCs w:val="28"/>
        </w:rPr>
        <w:t xml:space="preserve"> to </w:t>
      </w:r>
      <w:r>
        <w:rPr>
          <w:rFonts w:ascii="Arial" w:hAnsi="Arial" w:cs="Arial"/>
          <w:sz w:val="28"/>
          <w:szCs w:val="28"/>
        </w:rPr>
        <w:t xml:space="preserve">strengthen </w:t>
      </w:r>
      <w:r w:rsidR="000B1B4D">
        <w:rPr>
          <w:rFonts w:ascii="Arial" w:hAnsi="Arial" w:cs="Arial"/>
          <w:sz w:val="28"/>
          <w:szCs w:val="28"/>
        </w:rPr>
        <w:t xml:space="preserve">international cooperation and take measures to </w:t>
      </w:r>
      <w:r>
        <w:rPr>
          <w:rFonts w:ascii="Arial" w:hAnsi="Arial" w:cs="Arial"/>
          <w:sz w:val="28"/>
          <w:szCs w:val="28"/>
        </w:rPr>
        <w:t xml:space="preserve">enhance </w:t>
      </w:r>
      <w:r w:rsidR="000B1B4D">
        <w:rPr>
          <w:rFonts w:ascii="Arial" w:hAnsi="Arial" w:cs="Arial"/>
          <w:sz w:val="28"/>
          <w:szCs w:val="28"/>
        </w:rPr>
        <w:t>beneficial ownership transparency</w:t>
      </w:r>
      <w:r>
        <w:rPr>
          <w:rFonts w:ascii="Arial" w:hAnsi="Arial" w:cs="Arial"/>
          <w:sz w:val="28"/>
          <w:szCs w:val="28"/>
        </w:rPr>
        <w:t>,</w:t>
      </w:r>
      <w:r w:rsidR="000B1B4D">
        <w:rPr>
          <w:rFonts w:ascii="Arial" w:hAnsi="Arial" w:cs="Arial"/>
          <w:sz w:val="28"/>
          <w:szCs w:val="28"/>
        </w:rPr>
        <w:t xml:space="preserve"> by ensuring that beneficial ownership information is available and accessible to competent authorities, including through appropriate registries. Following the</w:t>
      </w:r>
      <w:r>
        <w:rPr>
          <w:rFonts w:ascii="Arial" w:hAnsi="Arial" w:cs="Arial"/>
          <w:sz w:val="28"/>
          <w:szCs w:val="28"/>
        </w:rPr>
        <w:t xml:space="preserve"> declaration, </w:t>
      </w:r>
      <w:r w:rsidR="000B1B4D">
        <w:rPr>
          <w:rFonts w:ascii="Arial" w:hAnsi="Arial" w:cs="Arial"/>
          <w:sz w:val="28"/>
          <w:szCs w:val="28"/>
        </w:rPr>
        <w:t>which was adopted by consensus, two resolutions of the Conference of State Parties to the U</w:t>
      </w:r>
      <w:r w:rsidR="00E57662">
        <w:rPr>
          <w:rFonts w:ascii="Arial" w:hAnsi="Arial" w:cs="Arial"/>
          <w:sz w:val="28"/>
          <w:szCs w:val="28"/>
        </w:rPr>
        <w:t xml:space="preserve">nited </w:t>
      </w:r>
      <w:r w:rsidR="000B1B4D">
        <w:rPr>
          <w:rFonts w:ascii="Arial" w:hAnsi="Arial" w:cs="Arial"/>
          <w:sz w:val="28"/>
          <w:szCs w:val="28"/>
        </w:rPr>
        <w:t>N</w:t>
      </w:r>
      <w:r w:rsidR="00E57662">
        <w:rPr>
          <w:rFonts w:ascii="Arial" w:hAnsi="Arial" w:cs="Arial"/>
          <w:sz w:val="28"/>
          <w:szCs w:val="28"/>
        </w:rPr>
        <w:t>ations</w:t>
      </w:r>
      <w:r w:rsidR="001D2670">
        <w:rPr>
          <w:rFonts w:ascii="Arial" w:hAnsi="Arial" w:cs="Arial"/>
          <w:sz w:val="28"/>
          <w:szCs w:val="28"/>
        </w:rPr>
        <w:t xml:space="preserve"> Convention against C</w:t>
      </w:r>
      <w:r w:rsidR="000B1B4D">
        <w:rPr>
          <w:rFonts w:ascii="Arial" w:hAnsi="Arial" w:cs="Arial"/>
          <w:sz w:val="28"/>
          <w:szCs w:val="28"/>
        </w:rPr>
        <w:t xml:space="preserve">orruption </w:t>
      </w:r>
      <w:r w:rsidR="00E806FD">
        <w:rPr>
          <w:rFonts w:ascii="Arial" w:hAnsi="Arial" w:cs="Arial"/>
          <w:sz w:val="28"/>
          <w:szCs w:val="28"/>
        </w:rPr>
        <w:t xml:space="preserve">titled, Enhancing the use of beneficial ownership information to facilitate the identification, recovery and return of </w:t>
      </w:r>
      <w:r w:rsidR="00E806FD">
        <w:rPr>
          <w:rFonts w:ascii="Arial" w:hAnsi="Arial" w:cs="Arial"/>
          <w:sz w:val="28"/>
          <w:szCs w:val="28"/>
        </w:rPr>
        <w:lastRenderedPageBreak/>
        <w:t xml:space="preserve">stolen assets, </w:t>
      </w:r>
      <w:r>
        <w:rPr>
          <w:rFonts w:ascii="Arial" w:hAnsi="Arial" w:cs="Arial"/>
          <w:sz w:val="28"/>
          <w:szCs w:val="28"/>
        </w:rPr>
        <w:t>were</w:t>
      </w:r>
      <w:r w:rsidR="000B1B4D">
        <w:rPr>
          <w:rFonts w:ascii="Arial" w:hAnsi="Arial" w:cs="Arial"/>
          <w:sz w:val="28"/>
          <w:szCs w:val="28"/>
        </w:rPr>
        <w:t xml:space="preserve"> adopted during its ninth session in Sharm El Sheikh, Egypt</w:t>
      </w:r>
      <w:r>
        <w:rPr>
          <w:rFonts w:ascii="Arial" w:hAnsi="Arial" w:cs="Arial"/>
          <w:sz w:val="28"/>
          <w:szCs w:val="28"/>
        </w:rPr>
        <w:t>,</w:t>
      </w:r>
      <w:r w:rsidR="000B1B4D">
        <w:rPr>
          <w:rFonts w:ascii="Arial" w:hAnsi="Arial" w:cs="Arial"/>
          <w:sz w:val="28"/>
          <w:szCs w:val="28"/>
        </w:rPr>
        <w:t xml:space="preserve"> in 2021</w:t>
      </w:r>
      <w:r>
        <w:rPr>
          <w:rFonts w:ascii="Arial" w:hAnsi="Arial" w:cs="Arial"/>
          <w:sz w:val="28"/>
          <w:szCs w:val="28"/>
        </w:rPr>
        <w:t xml:space="preserve"> (res</w:t>
      </w:r>
      <w:r w:rsidR="00E57662">
        <w:rPr>
          <w:rFonts w:ascii="Arial" w:hAnsi="Arial" w:cs="Arial"/>
          <w:sz w:val="28"/>
          <w:szCs w:val="28"/>
        </w:rPr>
        <w:t>.</w:t>
      </w:r>
      <w:r>
        <w:rPr>
          <w:rFonts w:ascii="Arial" w:hAnsi="Arial" w:cs="Arial"/>
          <w:sz w:val="28"/>
          <w:szCs w:val="28"/>
        </w:rPr>
        <w:t xml:space="preserve"> 9/7),</w:t>
      </w:r>
      <w:r w:rsidR="000B1B4D">
        <w:rPr>
          <w:rFonts w:ascii="Arial" w:hAnsi="Arial" w:cs="Arial"/>
          <w:sz w:val="28"/>
          <w:szCs w:val="28"/>
        </w:rPr>
        <w:t xml:space="preserve"> and </w:t>
      </w:r>
      <w:r w:rsidR="00E57662">
        <w:rPr>
          <w:rFonts w:ascii="Arial" w:hAnsi="Arial" w:cs="Arial"/>
          <w:sz w:val="28"/>
          <w:szCs w:val="28"/>
        </w:rPr>
        <w:t>its tenth</w:t>
      </w:r>
      <w:r w:rsidR="000B1B4D">
        <w:rPr>
          <w:rFonts w:ascii="Arial" w:hAnsi="Arial" w:cs="Arial"/>
          <w:sz w:val="28"/>
          <w:szCs w:val="28"/>
        </w:rPr>
        <w:t xml:space="preserve"> session in Atlanta, USA</w:t>
      </w:r>
      <w:r w:rsidR="00E57662">
        <w:rPr>
          <w:rFonts w:ascii="Arial" w:hAnsi="Arial" w:cs="Arial"/>
          <w:sz w:val="28"/>
          <w:szCs w:val="28"/>
        </w:rPr>
        <w:t>,</w:t>
      </w:r>
      <w:r w:rsidR="000B1B4D">
        <w:rPr>
          <w:rFonts w:ascii="Arial" w:hAnsi="Arial" w:cs="Arial"/>
          <w:sz w:val="28"/>
          <w:szCs w:val="28"/>
        </w:rPr>
        <w:t xml:space="preserve"> in 2023</w:t>
      </w:r>
      <w:r>
        <w:rPr>
          <w:rFonts w:ascii="Arial" w:hAnsi="Arial" w:cs="Arial"/>
          <w:sz w:val="28"/>
          <w:szCs w:val="28"/>
        </w:rPr>
        <w:t xml:space="preserve"> (resolution 10/6)</w:t>
      </w:r>
      <w:r w:rsidR="00E806FD">
        <w:rPr>
          <w:rFonts w:ascii="Arial" w:hAnsi="Arial" w:cs="Arial"/>
          <w:sz w:val="28"/>
          <w:szCs w:val="28"/>
        </w:rPr>
        <w:t>. The two resolutions build upon and reaffirmed the UNGASS political declaration</w:t>
      </w:r>
      <w:r w:rsidR="000B1B4D">
        <w:rPr>
          <w:rFonts w:ascii="Arial" w:hAnsi="Arial" w:cs="Arial"/>
          <w:sz w:val="28"/>
          <w:szCs w:val="28"/>
        </w:rPr>
        <w:t>.</w:t>
      </w:r>
      <w:r w:rsidR="00E83515">
        <w:rPr>
          <w:rFonts w:ascii="Arial" w:hAnsi="Arial" w:cs="Arial"/>
          <w:sz w:val="28"/>
          <w:szCs w:val="28"/>
        </w:rPr>
        <w:t xml:space="preserve"> It is important to mention that these two resolutions were adopted by consensus.</w:t>
      </w:r>
      <w:r>
        <w:rPr>
          <w:rFonts w:ascii="Arial" w:hAnsi="Arial" w:cs="Arial"/>
          <w:sz w:val="28"/>
          <w:szCs w:val="28"/>
        </w:rPr>
        <w:t xml:space="preserve"> </w:t>
      </w:r>
    </w:p>
    <w:p w:rsidR="00E83515" w:rsidRPr="00E83515" w:rsidRDefault="00E806FD" w:rsidP="002C0EFA">
      <w:pPr>
        <w:jc w:val="both"/>
        <w:rPr>
          <w:rFonts w:ascii="Arial" w:hAnsi="Arial" w:cs="Arial"/>
          <w:b/>
          <w:sz w:val="28"/>
          <w:szCs w:val="28"/>
        </w:rPr>
      </w:pPr>
      <w:r>
        <w:rPr>
          <w:rFonts w:ascii="Arial" w:hAnsi="Arial" w:cs="Arial"/>
          <w:b/>
          <w:sz w:val="28"/>
          <w:szCs w:val="28"/>
        </w:rPr>
        <w:t>Mr. Chair</w:t>
      </w:r>
    </w:p>
    <w:p w:rsidR="00E83515" w:rsidRDefault="00E83515" w:rsidP="002C0EFA">
      <w:pPr>
        <w:jc w:val="both"/>
        <w:rPr>
          <w:rFonts w:ascii="Arial" w:hAnsi="Arial" w:cs="Arial"/>
          <w:sz w:val="28"/>
          <w:szCs w:val="28"/>
        </w:rPr>
      </w:pPr>
      <w:r>
        <w:rPr>
          <w:rFonts w:ascii="Arial" w:hAnsi="Arial" w:cs="Arial"/>
          <w:sz w:val="28"/>
          <w:szCs w:val="28"/>
        </w:rPr>
        <w:t>5.</w:t>
      </w:r>
      <w:r>
        <w:rPr>
          <w:rFonts w:ascii="Arial" w:hAnsi="Arial" w:cs="Arial"/>
          <w:sz w:val="28"/>
          <w:szCs w:val="28"/>
        </w:rPr>
        <w:tab/>
      </w:r>
      <w:r w:rsidR="000B1B4D">
        <w:rPr>
          <w:rFonts w:ascii="Arial" w:hAnsi="Arial" w:cs="Arial"/>
          <w:sz w:val="28"/>
          <w:szCs w:val="28"/>
        </w:rPr>
        <w:t xml:space="preserve">We have an important opportunity with </w:t>
      </w:r>
      <w:r>
        <w:rPr>
          <w:rFonts w:ascii="Arial" w:hAnsi="Arial" w:cs="Arial"/>
          <w:sz w:val="28"/>
          <w:szCs w:val="28"/>
        </w:rPr>
        <w:t xml:space="preserve">this process </w:t>
      </w:r>
      <w:r w:rsidR="000B1B4D">
        <w:rPr>
          <w:rFonts w:ascii="Arial" w:hAnsi="Arial" w:cs="Arial"/>
          <w:sz w:val="28"/>
          <w:szCs w:val="28"/>
        </w:rPr>
        <w:t xml:space="preserve">to consolidate on these </w:t>
      </w:r>
      <w:r w:rsidR="00E57662">
        <w:rPr>
          <w:rFonts w:ascii="Arial" w:hAnsi="Arial" w:cs="Arial"/>
          <w:sz w:val="28"/>
          <w:szCs w:val="28"/>
        </w:rPr>
        <w:t xml:space="preserve">vital </w:t>
      </w:r>
      <w:r w:rsidR="000B1B4D">
        <w:rPr>
          <w:rFonts w:ascii="Arial" w:hAnsi="Arial" w:cs="Arial"/>
          <w:sz w:val="28"/>
          <w:szCs w:val="28"/>
        </w:rPr>
        <w:t xml:space="preserve">successes. </w:t>
      </w:r>
      <w:r w:rsidR="00E57662">
        <w:rPr>
          <w:rFonts w:ascii="Arial" w:hAnsi="Arial" w:cs="Arial"/>
          <w:sz w:val="28"/>
          <w:szCs w:val="28"/>
        </w:rPr>
        <w:t xml:space="preserve">Nigeria strongly believes that </w:t>
      </w:r>
      <w:r>
        <w:rPr>
          <w:rFonts w:ascii="Arial" w:hAnsi="Arial" w:cs="Arial"/>
          <w:sz w:val="28"/>
          <w:szCs w:val="28"/>
        </w:rPr>
        <w:t>the language in paragraph 30 (f) should be further strengthen</w:t>
      </w:r>
      <w:r w:rsidR="00E57662">
        <w:rPr>
          <w:rFonts w:ascii="Arial" w:hAnsi="Arial" w:cs="Arial"/>
          <w:sz w:val="28"/>
          <w:szCs w:val="28"/>
        </w:rPr>
        <w:t>ed</w:t>
      </w:r>
      <w:r w:rsidR="00E86C84">
        <w:rPr>
          <w:rFonts w:ascii="Arial" w:hAnsi="Arial" w:cs="Arial"/>
          <w:sz w:val="28"/>
          <w:szCs w:val="28"/>
        </w:rPr>
        <w:t xml:space="preserve"> to include the establishment of a working group to design a global beneficial ownership registry </w:t>
      </w:r>
      <w:r w:rsidR="00E806FD">
        <w:rPr>
          <w:rFonts w:ascii="Arial" w:hAnsi="Arial" w:cs="Arial"/>
          <w:sz w:val="28"/>
          <w:szCs w:val="28"/>
        </w:rPr>
        <w:t xml:space="preserve">covering a wide range of assets including beneficial ownership information of </w:t>
      </w:r>
      <w:r w:rsidR="00E86C84">
        <w:rPr>
          <w:rFonts w:ascii="Arial" w:hAnsi="Arial" w:cs="Arial"/>
          <w:sz w:val="28"/>
          <w:szCs w:val="28"/>
        </w:rPr>
        <w:t>legal persons and legal arrangements</w:t>
      </w:r>
      <w:r>
        <w:rPr>
          <w:rFonts w:ascii="Arial" w:hAnsi="Arial" w:cs="Arial"/>
          <w:sz w:val="28"/>
          <w:szCs w:val="28"/>
        </w:rPr>
        <w:t xml:space="preserve">. </w:t>
      </w:r>
      <w:r w:rsidR="00E86C84">
        <w:rPr>
          <w:rFonts w:ascii="Arial" w:hAnsi="Arial" w:cs="Arial"/>
          <w:sz w:val="28"/>
          <w:szCs w:val="28"/>
        </w:rPr>
        <w:t xml:space="preserve">With </w:t>
      </w:r>
      <w:r w:rsidR="00E806FD">
        <w:rPr>
          <w:rFonts w:ascii="Arial" w:hAnsi="Arial" w:cs="Arial"/>
          <w:sz w:val="28"/>
          <w:szCs w:val="28"/>
        </w:rPr>
        <w:t xml:space="preserve">your kind permission, Mr. Chair, </w:t>
      </w:r>
      <w:r w:rsidR="00E86C84">
        <w:rPr>
          <w:rFonts w:ascii="Arial" w:hAnsi="Arial" w:cs="Arial"/>
          <w:sz w:val="28"/>
          <w:szCs w:val="28"/>
        </w:rPr>
        <w:t xml:space="preserve">we will submit language proposal to the Secretariat. </w:t>
      </w:r>
    </w:p>
    <w:p w:rsidR="002C0EFA" w:rsidRPr="00AC0502" w:rsidRDefault="00AC0502" w:rsidP="00E57662">
      <w:pPr>
        <w:jc w:val="both"/>
        <w:rPr>
          <w:rFonts w:ascii="Arial" w:hAnsi="Arial" w:cs="Arial"/>
          <w:b/>
          <w:sz w:val="28"/>
          <w:szCs w:val="28"/>
          <w:u w:val="single"/>
        </w:rPr>
      </w:pPr>
      <w:r w:rsidRPr="00AC0502">
        <w:rPr>
          <w:rFonts w:ascii="Arial" w:hAnsi="Arial" w:cs="Arial"/>
          <w:b/>
          <w:sz w:val="28"/>
          <w:szCs w:val="28"/>
          <w:u w:val="single"/>
        </w:rPr>
        <w:t xml:space="preserve">Our language </w:t>
      </w:r>
      <w:r>
        <w:rPr>
          <w:rFonts w:ascii="Arial" w:hAnsi="Arial" w:cs="Arial"/>
          <w:b/>
          <w:sz w:val="28"/>
          <w:szCs w:val="28"/>
          <w:u w:val="single"/>
        </w:rPr>
        <w:t>proposal which build</w:t>
      </w:r>
      <w:r w:rsidR="000E0266">
        <w:rPr>
          <w:rFonts w:ascii="Arial" w:hAnsi="Arial" w:cs="Arial"/>
          <w:b/>
          <w:sz w:val="28"/>
          <w:szCs w:val="28"/>
          <w:u w:val="single"/>
        </w:rPr>
        <w:t>s</w:t>
      </w:r>
      <w:r>
        <w:rPr>
          <w:rFonts w:ascii="Arial" w:hAnsi="Arial" w:cs="Arial"/>
          <w:b/>
          <w:sz w:val="28"/>
          <w:szCs w:val="28"/>
          <w:u w:val="single"/>
        </w:rPr>
        <w:t xml:space="preserve"> upon original pa</w:t>
      </w:r>
      <w:r w:rsidR="000E0266">
        <w:rPr>
          <w:rFonts w:ascii="Arial" w:hAnsi="Arial" w:cs="Arial"/>
          <w:b/>
          <w:sz w:val="28"/>
          <w:szCs w:val="28"/>
          <w:u w:val="single"/>
        </w:rPr>
        <w:t>ragraph</w:t>
      </w:r>
      <w:r>
        <w:rPr>
          <w:rFonts w:ascii="Arial" w:hAnsi="Arial" w:cs="Arial"/>
          <w:b/>
          <w:sz w:val="28"/>
          <w:szCs w:val="28"/>
          <w:u w:val="single"/>
        </w:rPr>
        <w:t xml:space="preserve"> 30</w:t>
      </w:r>
      <w:r w:rsidR="000E0266">
        <w:rPr>
          <w:rFonts w:ascii="Arial" w:hAnsi="Arial" w:cs="Arial"/>
          <w:b/>
          <w:sz w:val="28"/>
          <w:szCs w:val="28"/>
          <w:u w:val="single"/>
        </w:rPr>
        <w:t>(f)</w:t>
      </w:r>
    </w:p>
    <w:p w:rsidR="00AC0502" w:rsidRDefault="000E0266" w:rsidP="00E57662">
      <w:pPr>
        <w:jc w:val="both"/>
        <w:rPr>
          <w:rFonts w:ascii="Arial" w:hAnsi="Arial" w:cs="Arial"/>
          <w:sz w:val="28"/>
          <w:szCs w:val="28"/>
        </w:rPr>
      </w:pPr>
      <w:r>
        <w:rPr>
          <w:rFonts w:ascii="Arial" w:hAnsi="Arial" w:cs="Arial"/>
          <w:sz w:val="28"/>
          <w:szCs w:val="28"/>
        </w:rPr>
        <w:t>“</w:t>
      </w:r>
      <w:r w:rsidR="00AC0502" w:rsidRPr="00AC0502">
        <w:rPr>
          <w:rFonts w:ascii="Arial" w:hAnsi="Arial" w:cs="Arial"/>
          <w:sz w:val="28"/>
          <w:szCs w:val="28"/>
        </w:rPr>
        <w:t xml:space="preserve">We commit to enhance beneficial ownership transparency by implementing effective domestic measures on beneficial ownership registries with </w:t>
      </w:r>
      <w:r w:rsidR="00AC0502">
        <w:rPr>
          <w:rFonts w:ascii="Arial" w:hAnsi="Arial" w:cs="Arial"/>
          <w:sz w:val="28"/>
          <w:szCs w:val="28"/>
        </w:rPr>
        <w:t xml:space="preserve">accurate, up to date </w:t>
      </w:r>
      <w:r w:rsidR="00AC0502" w:rsidRPr="00AC0502">
        <w:rPr>
          <w:rFonts w:ascii="Arial" w:hAnsi="Arial" w:cs="Arial"/>
          <w:sz w:val="28"/>
          <w:szCs w:val="28"/>
        </w:rPr>
        <w:t xml:space="preserve">and standardized information, </w:t>
      </w:r>
      <w:r w:rsidR="00AC0502">
        <w:rPr>
          <w:rFonts w:ascii="Arial" w:hAnsi="Arial" w:cs="Arial"/>
          <w:sz w:val="28"/>
          <w:szCs w:val="28"/>
        </w:rPr>
        <w:t xml:space="preserve">which is made </w:t>
      </w:r>
      <w:r w:rsidR="00AC0502" w:rsidRPr="00AC0502">
        <w:rPr>
          <w:rFonts w:ascii="Arial" w:hAnsi="Arial" w:cs="Arial"/>
          <w:sz w:val="28"/>
          <w:szCs w:val="28"/>
        </w:rPr>
        <w:t>available to competent authorities and</w:t>
      </w:r>
      <w:r w:rsidR="00AC0502">
        <w:rPr>
          <w:rFonts w:ascii="Arial" w:hAnsi="Arial" w:cs="Arial"/>
          <w:sz w:val="28"/>
          <w:szCs w:val="28"/>
        </w:rPr>
        <w:t xml:space="preserve"> relevant</w:t>
      </w:r>
      <w:r w:rsidR="00AC0502" w:rsidRPr="00AC0502">
        <w:rPr>
          <w:rFonts w:ascii="Arial" w:hAnsi="Arial" w:cs="Arial"/>
          <w:sz w:val="28"/>
          <w:szCs w:val="28"/>
        </w:rPr>
        <w:t xml:space="preserve"> non-governmental actors</w:t>
      </w:r>
      <w:r w:rsidR="00AC0502">
        <w:rPr>
          <w:rFonts w:ascii="Arial" w:hAnsi="Arial" w:cs="Arial"/>
          <w:sz w:val="28"/>
          <w:szCs w:val="28"/>
        </w:rPr>
        <w:t>, as appropriate</w:t>
      </w:r>
      <w:r w:rsidR="00AC0502" w:rsidRPr="00AC0502">
        <w:rPr>
          <w:rFonts w:ascii="Arial" w:hAnsi="Arial" w:cs="Arial"/>
          <w:sz w:val="28"/>
          <w:szCs w:val="28"/>
        </w:rPr>
        <w:t xml:space="preserve">. We commit to  </w:t>
      </w:r>
      <w:r w:rsidR="00AC0502">
        <w:rPr>
          <w:rFonts w:ascii="Arial" w:hAnsi="Arial" w:cs="Arial"/>
          <w:sz w:val="28"/>
          <w:szCs w:val="28"/>
        </w:rPr>
        <w:t>w</w:t>
      </w:r>
      <w:r w:rsidR="00AC0502" w:rsidRPr="00AC0502">
        <w:rPr>
          <w:rFonts w:ascii="Arial" w:hAnsi="Arial" w:cs="Arial"/>
          <w:sz w:val="28"/>
          <w:szCs w:val="28"/>
        </w:rPr>
        <w:t xml:space="preserve">orking towards establishing a working group to design </w:t>
      </w:r>
      <w:r w:rsidR="00AC0502">
        <w:rPr>
          <w:rFonts w:ascii="Arial" w:hAnsi="Arial" w:cs="Arial"/>
          <w:sz w:val="28"/>
          <w:szCs w:val="28"/>
        </w:rPr>
        <w:t>a</w:t>
      </w:r>
      <w:r w:rsidR="00AC0502" w:rsidRPr="00AC0502">
        <w:rPr>
          <w:rFonts w:ascii="Arial" w:hAnsi="Arial" w:cs="Arial"/>
          <w:sz w:val="28"/>
          <w:szCs w:val="28"/>
        </w:rPr>
        <w:t xml:space="preserve"> global beneficial ownership registry covering a wide range of assets, legal entities and legal arrangements, such as companies, trusts, and limited liability partnerships, with appropriate data sharing mechanisms among domestics and foreign authorities and leveraging the expertise of State Parties and other relevant experts. In all of these efforts, we will provide technical and financial assistance to developing countries in implementi</w:t>
      </w:r>
      <w:r w:rsidR="00AC0502">
        <w:rPr>
          <w:rFonts w:ascii="Arial" w:hAnsi="Arial" w:cs="Arial"/>
          <w:sz w:val="28"/>
          <w:szCs w:val="28"/>
        </w:rPr>
        <w:t>ng these transparency standards</w:t>
      </w:r>
      <w:r>
        <w:rPr>
          <w:rFonts w:ascii="Arial" w:hAnsi="Arial" w:cs="Arial"/>
          <w:sz w:val="28"/>
          <w:szCs w:val="28"/>
        </w:rPr>
        <w:t>”</w:t>
      </w:r>
      <w:r w:rsidR="00AC0502">
        <w:rPr>
          <w:rFonts w:ascii="Arial" w:hAnsi="Arial" w:cs="Arial"/>
          <w:sz w:val="28"/>
          <w:szCs w:val="28"/>
        </w:rPr>
        <w:t>.</w:t>
      </w:r>
    </w:p>
    <w:p w:rsidR="00AC0502" w:rsidRPr="002C0EFA" w:rsidRDefault="00AC0502" w:rsidP="00E57662">
      <w:pPr>
        <w:jc w:val="both"/>
        <w:rPr>
          <w:rFonts w:ascii="Arial" w:hAnsi="Arial" w:cs="Arial"/>
          <w:b/>
          <w:sz w:val="28"/>
          <w:szCs w:val="28"/>
          <w:u w:val="single"/>
        </w:rPr>
      </w:pPr>
    </w:p>
    <w:p w:rsidR="002C0EFA" w:rsidRPr="000E0266" w:rsidRDefault="000E0266" w:rsidP="000E0266">
      <w:pPr>
        <w:pStyle w:val="NoSpacing"/>
        <w:rPr>
          <w:rFonts w:ascii="Arial" w:hAnsi="Arial" w:cs="Arial"/>
          <w:b/>
          <w:sz w:val="28"/>
          <w:szCs w:val="28"/>
        </w:rPr>
      </w:pPr>
      <w:r w:rsidRPr="000E0266">
        <w:rPr>
          <w:rFonts w:ascii="Arial" w:hAnsi="Arial" w:cs="Arial"/>
          <w:b/>
          <w:sz w:val="28"/>
          <w:szCs w:val="28"/>
        </w:rPr>
        <w:t>Permanent Mission of Nigeria to the UN</w:t>
      </w:r>
    </w:p>
    <w:p w:rsidR="000E0266" w:rsidRDefault="000E0266" w:rsidP="000E0266">
      <w:pPr>
        <w:pStyle w:val="NoSpacing"/>
        <w:rPr>
          <w:rFonts w:ascii="Arial" w:hAnsi="Arial" w:cs="Arial"/>
          <w:sz w:val="28"/>
          <w:szCs w:val="28"/>
        </w:rPr>
      </w:pPr>
      <w:r w:rsidRPr="000E0266">
        <w:rPr>
          <w:rFonts w:ascii="Arial" w:hAnsi="Arial" w:cs="Arial"/>
          <w:sz w:val="28"/>
          <w:szCs w:val="28"/>
        </w:rPr>
        <w:t>New York</w:t>
      </w:r>
    </w:p>
    <w:p w:rsidR="000E0266" w:rsidRPr="000E0266" w:rsidRDefault="000E0266" w:rsidP="000E0266">
      <w:pPr>
        <w:pStyle w:val="NoSpacing"/>
        <w:rPr>
          <w:rFonts w:ascii="Arial" w:hAnsi="Arial" w:cs="Arial"/>
          <w:sz w:val="28"/>
          <w:szCs w:val="28"/>
        </w:rPr>
      </w:pPr>
    </w:p>
    <w:p w:rsidR="000E0266" w:rsidRPr="000E0266" w:rsidRDefault="000E0266" w:rsidP="000E0266">
      <w:pPr>
        <w:pStyle w:val="NoSpacing"/>
        <w:rPr>
          <w:rFonts w:ascii="Arial" w:hAnsi="Arial" w:cs="Arial"/>
          <w:sz w:val="28"/>
          <w:szCs w:val="28"/>
          <w:u w:val="single"/>
        </w:rPr>
      </w:pPr>
      <w:r w:rsidRPr="000E0266">
        <w:rPr>
          <w:rFonts w:ascii="Arial" w:hAnsi="Arial" w:cs="Arial"/>
          <w:sz w:val="28"/>
          <w:szCs w:val="28"/>
          <w:u w:val="single"/>
        </w:rPr>
        <w:t>12</w:t>
      </w:r>
      <w:r w:rsidRPr="000E0266">
        <w:rPr>
          <w:rFonts w:ascii="Arial" w:hAnsi="Arial" w:cs="Arial"/>
          <w:sz w:val="28"/>
          <w:szCs w:val="28"/>
          <w:u w:val="single"/>
          <w:vertAlign w:val="superscript"/>
        </w:rPr>
        <w:t>th</w:t>
      </w:r>
      <w:r w:rsidRPr="000E0266">
        <w:rPr>
          <w:rFonts w:ascii="Arial" w:hAnsi="Arial" w:cs="Arial"/>
          <w:sz w:val="28"/>
          <w:szCs w:val="28"/>
          <w:u w:val="single"/>
        </w:rPr>
        <w:t xml:space="preserve"> February 2025</w:t>
      </w:r>
      <w:bookmarkStart w:id="0" w:name="_GoBack"/>
      <w:bookmarkEnd w:id="0"/>
    </w:p>
    <w:sectPr w:rsidR="000E0266" w:rsidRPr="000E02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FA"/>
    <w:rsid w:val="00052B89"/>
    <w:rsid w:val="00083513"/>
    <w:rsid w:val="000B1B4D"/>
    <w:rsid w:val="000E0266"/>
    <w:rsid w:val="001A68B4"/>
    <w:rsid w:val="001D2670"/>
    <w:rsid w:val="001D7612"/>
    <w:rsid w:val="00224B55"/>
    <w:rsid w:val="002872D2"/>
    <w:rsid w:val="002C0EFA"/>
    <w:rsid w:val="0031648E"/>
    <w:rsid w:val="00425069"/>
    <w:rsid w:val="00427FF7"/>
    <w:rsid w:val="00646965"/>
    <w:rsid w:val="00736909"/>
    <w:rsid w:val="00796D67"/>
    <w:rsid w:val="00AA0F1D"/>
    <w:rsid w:val="00AC0502"/>
    <w:rsid w:val="00C6786A"/>
    <w:rsid w:val="00E57662"/>
    <w:rsid w:val="00E806FD"/>
    <w:rsid w:val="00E83515"/>
    <w:rsid w:val="00E8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2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4825FF74-FC79-408A-A52B-C66A10CFF284}"/>
</file>

<file path=customXml/itemProps2.xml><?xml version="1.0" encoding="utf-8"?>
<ds:datastoreItem xmlns:ds="http://schemas.openxmlformats.org/officeDocument/2006/customXml" ds:itemID="{AF9C264A-DB8F-466C-ADAF-B9159468F396}"/>
</file>

<file path=customXml/itemProps3.xml><?xml version="1.0" encoding="utf-8"?>
<ds:datastoreItem xmlns:ds="http://schemas.openxmlformats.org/officeDocument/2006/customXml" ds:itemID="{F534EC7A-CB8E-42E7-AB5E-0C77C5D27F44}"/>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2025-02-14T17:35:00Z</dcterms:created>
  <dcterms:modified xsi:type="dcterms:W3CDTF">2025-02-14T17:35:00Z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