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2A54" w:rsidR="00A90AEB" w:rsidP="00982A54" w:rsidRDefault="009931E2" w14:paraId="4ADA5CDA" w14:textId="2C4FB0AD">
      <w:pPr>
        <w:jc w:val="center"/>
        <w:rPr>
          <w:b/>
          <w:bCs/>
          <w:sz w:val="24"/>
          <w:szCs w:val="24"/>
        </w:rPr>
      </w:pPr>
      <w:r w:rsidRPr="00982A54">
        <w:rPr>
          <w:b/>
          <w:bCs/>
          <w:sz w:val="24"/>
          <w:szCs w:val="24"/>
        </w:rPr>
        <w:t xml:space="preserve">Australia’s Response to the </w:t>
      </w:r>
      <w:r w:rsidR="00967A62">
        <w:rPr>
          <w:b/>
          <w:bCs/>
          <w:sz w:val="24"/>
          <w:szCs w:val="24"/>
        </w:rPr>
        <w:t>z</w:t>
      </w:r>
      <w:r w:rsidR="004121AF">
        <w:rPr>
          <w:b/>
          <w:bCs/>
          <w:sz w:val="24"/>
          <w:szCs w:val="24"/>
        </w:rPr>
        <w:t xml:space="preserve">ero draft </w:t>
      </w:r>
      <w:r w:rsidR="00AD59AF">
        <w:rPr>
          <w:b/>
          <w:bCs/>
          <w:sz w:val="24"/>
          <w:szCs w:val="24"/>
        </w:rPr>
        <w:t>Outcome d</w:t>
      </w:r>
      <w:r w:rsidRPr="00982A54" w:rsidR="005671AB">
        <w:rPr>
          <w:b/>
          <w:bCs/>
          <w:sz w:val="24"/>
          <w:szCs w:val="24"/>
        </w:rPr>
        <w:t xml:space="preserve">ocument </w:t>
      </w:r>
      <w:r w:rsidR="00AD59AF">
        <w:rPr>
          <w:b/>
          <w:bCs/>
          <w:sz w:val="24"/>
          <w:szCs w:val="24"/>
        </w:rPr>
        <w:t>of the Fourth International Conference on Financing for Development</w:t>
      </w:r>
    </w:p>
    <w:p w:rsidR="244C8131" w:rsidP="244C8131" w:rsidRDefault="244C8131" w14:paraId="44733569" w14:textId="3A6EF8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2D1BD9" w:rsidR="00B81162" w:rsidP="5FAD484D" w:rsidRDefault="00D8416D" w14:paraId="53E9E7A6" w14:textId="4BD166A1">
      <w:pPr>
        <w:spacing w:after="0" w:line="276" w:lineRule="auto"/>
        <w:textAlignment w:val="baseline"/>
        <w:rPr>
          <w:rFonts w:ascii="Calibri" w:hAnsi="Calibri" w:eastAsia="Times New Roman" w:cs="Calibri"/>
          <w:lang w:eastAsia="en-AU"/>
        </w:rPr>
      </w:pPr>
      <w:r w:rsidRPr="5FAD484D" w:rsidR="00A85F99">
        <w:rPr>
          <w:rFonts w:ascii="Calibri" w:hAnsi="Calibri" w:eastAsia="Aptos" w:cs="Calibri"/>
          <w:b w:val="1"/>
          <w:bCs w:val="1"/>
        </w:rPr>
        <w:t>I</w:t>
      </w:r>
      <w:r w:rsidRPr="5FAD484D" w:rsidR="00D8416D">
        <w:rPr>
          <w:rFonts w:ascii="Calibri" w:hAnsi="Calibri" w:eastAsia="Times New Roman" w:cs="Calibri"/>
          <w:b w:val="1"/>
          <w:bCs w:val="1"/>
          <w:lang w:eastAsia="en-AU"/>
        </w:rPr>
        <w:t xml:space="preserve">II. D. </w:t>
      </w:r>
      <w:r w:rsidRPr="5FAD484D" w:rsidR="00B81162">
        <w:rPr>
          <w:rFonts w:ascii="Calibri" w:hAnsi="Calibri" w:eastAsia="Times New Roman" w:cs="Calibri"/>
          <w:b w:val="1"/>
          <w:bCs w:val="1"/>
          <w:lang w:eastAsia="en-AU"/>
        </w:rPr>
        <w:t>International Trade as an Engine for Development </w:t>
      </w:r>
      <w:r w:rsidRPr="5FAD484D" w:rsidR="00B81162">
        <w:rPr>
          <w:rFonts w:ascii="Calibri" w:hAnsi="Calibri" w:eastAsia="Times New Roman" w:cs="Calibri"/>
          <w:lang w:eastAsia="en-AU"/>
        </w:rPr>
        <w:t> </w:t>
      </w:r>
    </w:p>
    <w:p w:rsidRPr="002D1BD9" w:rsidR="00B81162" w:rsidP="5FAD484D" w:rsidRDefault="002D1BD9" w14:paraId="7C778F67" w14:textId="3E6CC53C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textAlignment w:val="baseline"/>
        <w:rPr>
          <w:rFonts w:ascii="Calibri" w:hAnsi="Calibri" w:eastAsia="Times New Roman" w:cs="Calibri"/>
          <w:lang w:val="en-AU" w:eastAsia="en-AU"/>
        </w:rPr>
      </w:pPr>
      <w:r w:rsidRPr="5FAD484D" w:rsidR="002D1BD9">
        <w:rPr>
          <w:rFonts w:ascii="Calibri" w:hAnsi="Calibri" w:eastAsia="Times New Roman" w:cs="Calibri"/>
          <w:lang w:val="en-AU" w:eastAsia="en-AU"/>
        </w:rPr>
        <w:t>I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n </w:t>
      </w:r>
      <w:r w:rsidRPr="5FAD484D" w:rsidR="0074595E">
        <w:rPr>
          <w:rFonts w:ascii="Calibri" w:hAnsi="Calibri" w:eastAsia="Times New Roman" w:cs="Calibri"/>
          <w:lang w:val="en-AU" w:eastAsia="en-AU"/>
        </w:rPr>
        <w:t>P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42, </w:t>
      </w:r>
      <w:r w:rsidRPr="5FAD484D" w:rsidR="00FD4E54">
        <w:rPr>
          <w:rFonts w:ascii="Calibri" w:hAnsi="Calibri" w:eastAsia="Times New Roman" w:cs="Calibri"/>
          <w:lang w:val="en-AU" w:eastAsia="en-AU"/>
        </w:rPr>
        <w:t>Australia supports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 the call for a recommitment to the multilateral trade </w:t>
      </w:r>
      <w:r w:rsidRPr="5FAD484D" w:rsidR="00B81162">
        <w:rPr>
          <w:rFonts w:ascii="Calibri" w:hAnsi="Calibri" w:eastAsia="Times New Roman" w:cs="Calibri"/>
          <w:lang w:val="en-AU" w:eastAsia="en-AU"/>
        </w:rPr>
        <w:t>system</w:t>
      </w:r>
      <w:r w:rsidRPr="5FAD484D" w:rsidR="002D1BD9">
        <w:rPr>
          <w:rFonts w:ascii="Calibri" w:hAnsi="Calibri" w:eastAsia="Times New Roman" w:cs="Calibri"/>
          <w:lang w:val="en-AU" w:eastAsia="en-AU"/>
        </w:rPr>
        <w:t>, and</w:t>
      </w:r>
      <w:r w:rsidRPr="5FAD484D" w:rsidR="002D1BD9">
        <w:rPr>
          <w:rFonts w:ascii="Calibri" w:hAnsi="Calibri" w:eastAsia="Times New Roman" w:cs="Calibri"/>
          <w:lang w:val="en-AU" w:eastAsia="en-AU"/>
        </w:rPr>
        <w:t xml:space="preserve"> </w:t>
      </w:r>
      <w:r w:rsidRPr="5FAD484D" w:rsidR="517E5C05">
        <w:rPr>
          <w:rFonts w:ascii="Calibri" w:hAnsi="Calibri" w:eastAsia="Times New Roman" w:cs="Calibri"/>
          <w:lang w:val="en-AU" w:eastAsia="en-AU"/>
        </w:rPr>
        <w:t>seek</w:t>
      </w:r>
      <w:r w:rsidRPr="5FAD484D" w:rsidR="517E5C05">
        <w:rPr>
          <w:rFonts w:ascii="Calibri" w:hAnsi="Calibri" w:eastAsia="Times New Roman" w:cs="Calibri"/>
          <w:lang w:val="en-AU" w:eastAsia="en-AU"/>
        </w:rPr>
        <w:t xml:space="preserve"> to </w:t>
      </w:r>
      <w:r w:rsidRPr="5FAD484D" w:rsidR="002D1BD9">
        <w:rPr>
          <w:rFonts w:ascii="Calibri" w:hAnsi="Calibri" w:eastAsia="Times New Roman" w:cs="Calibri"/>
          <w:lang w:val="en-AU" w:eastAsia="en-AU"/>
        </w:rPr>
        <w:t xml:space="preserve">strengthen the paragraph by </w:t>
      </w:r>
      <w:r w:rsidRPr="5FAD484D" w:rsidR="517E5C05">
        <w:rPr>
          <w:rFonts w:ascii="Calibri" w:hAnsi="Calibri" w:eastAsia="Times New Roman" w:cs="Calibri"/>
          <w:lang w:val="en-AU" w:eastAsia="en-AU"/>
        </w:rPr>
        <w:t>replac</w:t>
      </w:r>
      <w:r w:rsidRPr="5FAD484D" w:rsidR="002D1BD9">
        <w:rPr>
          <w:rFonts w:ascii="Calibri" w:hAnsi="Calibri" w:eastAsia="Times New Roman" w:cs="Calibri"/>
          <w:lang w:val="en-AU" w:eastAsia="en-AU"/>
        </w:rPr>
        <w:t>ing the language</w:t>
      </w:r>
      <w:r w:rsidRPr="5FAD484D" w:rsidR="517E5C05">
        <w:rPr>
          <w:rFonts w:ascii="Calibri" w:hAnsi="Calibri" w:eastAsia="Times New Roman" w:cs="Calibri"/>
          <w:lang w:val="en-AU" w:eastAsia="en-AU"/>
        </w:rPr>
        <w:t xml:space="preserve"> “upholds policy-space for sustainable development”, with “promotes sustainable development”</w:t>
      </w:r>
      <w:r w:rsidRPr="5FAD484D" w:rsidR="002D1BD9">
        <w:rPr>
          <w:rFonts w:ascii="Calibri" w:hAnsi="Calibri" w:eastAsia="Times New Roman" w:cs="Calibri"/>
          <w:lang w:val="en-AU" w:eastAsia="en-AU"/>
        </w:rPr>
        <w:t>.</w:t>
      </w:r>
    </w:p>
    <w:p w:rsidRPr="002D1BD9" w:rsidR="00B81162" w:rsidP="5FAD484D" w:rsidRDefault="002D1BD9" w14:paraId="36083735" w14:textId="03CF859B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textAlignment w:val="baseline"/>
        <w:rPr>
          <w:rFonts w:ascii="Calibri" w:hAnsi="Calibri" w:eastAsia="Times New Roman" w:cs="Calibri"/>
          <w:lang w:val="en-AU" w:eastAsia="en-AU"/>
        </w:rPr>
      </w:pPr>
      <w:r w:rsidRPr="5FAD484D" w:rsidR="002D1BD9">
        <w:rPr>
          <w:rFonts w:ascii="Calibri" w:hAnsi="Calibri" w:eastAsia="Times New Roman" w:cs="Calibri"/>
          <w:lang w:val="en-AU" w:eastAsia="en-AU"/>
        </w:rPr>
        <w:t>I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n </w:t>
      </w:r>
      <w:r w:rsidRPr="5FAD484D" w:rsidR="00BC668F">
        <w:rPr>
          <w:rFonts w:ascii="Calibri" w:hAnsi="Calibri" w:eastAsia="Times New Roman" w:cs="Calibri"/>
          <w:lang w:val="en-AU" w:eastAsia="en-AU"/>
        </w:rPr>
        <w:t>P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43, </w:t>
      </w:r>
      <w:r w:rsidRPr="5FAD484D" w:rsidR="002D1BD9">
        <w:rPr>
          <w:rFonts w:ascii="Calibri" w:hAnsi="Calibri" w:eastAsia="Times New Roman" w:cs="Calibri"/>
          <w:lang w:val="en-AU" w:eastAsia="en-AU"/>
        </w:rPr>
        <w:t>Australia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 request</w:t>
      </w:r>
      <w:r w:rsidRPr="5FAD484D" w:rsidR="002D1BD9">
        <w:rPr>
          <w:rFonts w:ascii="Calibri" w:hAnsi="Calibri" w:eastAsia="Times New Roman" w:cs="Calibri"/>
          <w:lang w:val="en-AU" w:eastAsia="en-AU"/>
        </w:rPr>
        <w:t>s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 removal of language on unilateral trade measures which implies that ‘unilateral measures’ are inconsistent with international law. Sanctions are a legitimate tool to encourage compliance with international rule-of-law. We request the text make clear that the Charter of the United Nations is part of international law and not separate. The text suggests that all trade-related environmental measures have negative implications </w:t>
      </w:r>
      <w:r w:rsidRPr="5FAD484D" w:rsidR="002D1BD9">
        <w:rPr>
          <w:rFonts w:ascii="Calibri" w:hAnsi="Calibri" w:eastAsia="Times New Roman" w:cs="Calibri"/>
          <w:lang w:val="en-AU" w:eastAsia="en-AU"/>
        </w:rPr>
        <w:t>for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 sustainable development and </w:t>
      </w:r>
      <w:r w:rsidRPr="5FAD484D" w:rsidR="002D1BD9">
        <w:rPr>
          <w:rFonts w:ascii="Calibri" w:hAnsi="Calibri" w:eastAsia="Times New Roman" w:cs="Calibri"/>
          <w:lang w:val="en-AU" w:eastAsia="en-AU"/>
        </w:rPr>
        <w:t>there</w:t>
      </w:r>
      <w:r w:rsidRPr="5FAD484D" w:rsidR="00FD4E54">
        <w:rPr>
          <w:rFonts w:ascii="Calibri" w:hAnsi="Calibri" w:eastAsia="Times New Roman" w:cs="Calibri"/>
          <w:lang w:val="en-AU" w:eastAsia="en-AU"/>
        </w:rPr>
        <w:t>fore</w:t>
      </w:r>
      <w:r w:rsidRPr="5FAD484D" w:rsidR="002D1BD9">
        <w:rPr>
          <w:rFonts w:ascii="Calibri" w:hAnsi="Calibri" w:eastAsia="Times New Roman" w:cs="Calibri"/>
          <w:lang w:val="en-AU" w:eastAsia="en-AU"/>
        </w:rPr>
        <w:t xml:space="preserve"> we propose</w:t>
      </w:r>
      <w:r w:rsidRPr="5FAD484D" w:rsidR="00B81162">
        <w:rPr>
          <w:rFonts w:ascii="Calibri" w:hAnsi="Calibri" w:eastAsia="Times New Roman" w:cs="Calibri"/>
          <w:lang w:val="en-AU" w:eastAsia="en-AU"/>
        </w:rPr>
        <w:t xml:space="preserve"> the last line of the paragraph </w:t>
      </w:r>
      <w:r w:rsidRPr="5FAD484D" w:rsidR="002D1BD9">
        <w:rPr>
          <w:rFonts w:ascii="Calibri" w:hAnsi="Calibri" w:eastAsia="Times New Roman" w:cs="Calibri"/>
          <w:lang w:val="en-AU" w:eastAsia="en-AU"/>
        </w:rPr>
        <w:t xml:space="preserve">is </w:t>
      </w:r>
      <w:r w:rsidRPr="5FAD484D" w:rsidR="002D1BD9">
        <w:rPr>
          <w:rFonts w:ascii="Calibri" w:hAnsi="Calibri" w:eastAsia="Times New Roman" w:cs="Calibri"/>
          <w:lang w:val="en-AU" w:eastAsia="en-AU"/>
        </w:rPr>
        <w:t>deleted</w:t>
      </w:r>
      <w:r w:rsidRPr="5FAD484D" w:rsidR="00B81162">
        <w:rPr>
          <w:rFonts w:ascii="Calibri" w:hAnsi="Calibri" w:eastAsia="Times New Roman" w:cs="Calibri"/>
          <w:lang w:val="en-AU" w:eastAsia="en-AU"/>
        </w:rPr>
        <w:t>. </w:t>
      </w:r>
    </w:p>
    <w:p w:rsidRPr="002D1BD9" w:rsidR="00B81162" w:rsidP="002D1BD9" w:rsidRDefault="002D1BD9" w14:paraId="5CC13B5E" w14:textId="2D1EED0E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rFonts w:ascii="Calibri" w:hAnsi="Calibri" w:eastAsia="Times New Roman" w:cs="Calibri"/>
          <w:lang w:eastAsia="en-AU"/>
        </w:rPr>
      </w:pPr>
      <w:r>
        <w:rPr>
          <w:rFonts w:ascii="Calibri" w:hAnsi="Calibri" w:eastAsia="Times New Roman" w:cs="Calibri"/>
          <w:lang w:eastAsia="en-AU"/>
        </w:rPr>
        <w:t xml:space="preserve">As outlined in P43 a), </w:t>
      </w:r>
      <w:r w:rsidR="00FD4E54">
        <w:rPr>
          <w:rFonts w:ascii="Calibri" w:hAnsi="Calibri" w:eastAsia="Times New Roman" w:cs="Calibri"/>
          <w:lang w:eastAsia="en-AU"/>
        </w:rPr>
        <w:t>Australia</w:t>
      </w:r>
      <w:r w:rsidRPr="002D1BD9" w:rsidR="00B81162">
        <w:rPr>
          <w:rFonts w:ascii="Calibri" w:hAnsi="Calibri" w:eastAsia="Times New Roman" w:cs="Calibri"/>
          <w:lang w:eastAsia="en-AU"/>
        </w:rPr>
        <w:t xml:space="preserve"> strongly support</w:t>
      </w:r>
      <w:r w:rsidR="00FD4E54">
        <w:rPr>
          <w:rFonts w:ascii="Calibri" w:hAnsi="Calibri" w:eastAsia="Times New Roman" w:cs="Calibri"/>
          <w:lang w:eastAsia="en-AU"/>
        </w:rPr>
        <w:t>s</w:t>
      </w:r>
      <w:r w:rsidRPr="002D1BD9" w:rsidR="00B81162">
        <w:rPr>
          <w:rFonts w:ascii="Calibri" w:hAnsi="Calibri" w:eastAsia="Times New Roman" w:cs="Calibri"/>
          <w:lang w:eastAsia="en-AU"/>
        </w:rPr>
        <w:t xml:space="preserve"> a universal, rules-based, non-discriminatory, transparent, open, fair, predictable, multilateral trading system with the W</w:t>
      </w:r>
      <w:r>
        <w:rPr>
          <w:rFonts w:ascii="Calibri" w:hAnsi="Calibri" w:eastAsia="Times New Roman" w:cs="Calibri"/>
          <w:lang w:eastAsia="en-AU"/>
        </w:rPr>
        <w:t xml:space="preserve">orld </w:t>
      </w:r>
      <w:r w:rsidRPr="002D1BD9" w:rsidR="00B81162">
        <w:rPr>
          <w:rFonts w:ascii="Calibri" w:hAnsi="Calibri" w:eastAsia="Times New Roman" w:cs="Calibri"/>
          <w:lang w:eastAsia="en-AU"/>
        </w:rPr>
        <w:t>T</w:t>
      </w:r>
      <w:r>
        <w:rPr>
          <w:rFonts w:ascii="Calibri" w:hAnsi="Calibri" w:eastAsia="Times New Roman" w:cs="Calibri"/>
          <w:lang w:eastAsia="en-AU"/>
        </w:rPr>
        <w:t xml:space="preserve">rade </w:t>
      </w:r>
      <w:r w:rsidRPr="002D1BD9" w:rsidR="00B81162">
        <w:rPr>
          <w:rFonts w:ascii="Calibri" w:hAnsi="Calibri" w:eastAsia="Times New Roman" w:cs="Calibri"/>
          <w:lang w:eastAsia="en-AU"/>
        </w:rPr>
        <w:t>O</w:t>
      </w:r>
      <w:r>
        <w:rPr>
          <w:rFonts w:ascii="Calibri" w:hAnsi="Calibri" w:eastAsia="Times New Roman" w:cs="Calibri"/>
          <w:lang w:eastAsia="en-AU"/>
        </w:rPr>
        <w:t>rganization (WTO)</w:t>
      </w:r>
      <w:r w:rsidRPr="002D1BD9" w:rsidR="00B81162">
        <w:rPr>
          <w:rFonts w:ascii="Calibri" w:hAnsi="Calibri" w:eastAsia="Times New Roman" w:cs="Calibri"/>
          <w:lang w:eastAsia="en-AU"/>
        </w:rPr>
        <w:t xml:space="preserve"> at its core. </w:t>
      </w:r>
    </w:p>
    <w:p w:rsidRPr="002D1BD9" w:rsidR="00B81162" w:rsidP="002D1BD9" w:rsidRDefault="002D1BD9" w14:paraId="7C0F7B15" w14:textId="0A546C20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rFonts w:ascii="Calibri" w:hAnsi="Calibri" w:eastAsia="Times New Roman" w:cs="Calibri"/>
          <w:lang w:eastAsia="en-AU"/>
        </w:rPr>
      </w:pPr>
      <w:r>
        <w:rPr>
          <w:rFonts w:ascii="Calibri" w:hAnsi="Calibri" w:eastAsia="Times New Roman" w:cs="Calibri"/>
          <w:lang w:eastAsia="en-AU"/>
        </w:rPr>
        <w:t>I</w:t>
      </w:r>
      <w:r w:rsidRPr="002D1BD9" w:rsidR="7D137C43">
        <w:rPr>
          <w:rFonts w:ascii="Calibri" w:hAnsi="Calibri" w:eastAsia="Times New Roman" w:cs="Calibri"/>
          <w:lang w:eastAsia="en-AU"/>
        </w:rPr>
        <w:t xml:space="preserve">n </w:t>
      </w:r>
      <w:r w:rsidRPr="002D1BD9" w:rsidR="00B75F72">
        <w:rPr>
          <w:rFonts w:ascii="Calibri" w:hAnsi="Calibri" w:eastAsia="Times New Roman" w:cs="Calibri"/>
          <w:lang w:eastAsia="en-AU"/>
        </w:rPr>
        <w:t>P</w:t>
      </w:r>
      <w:r w:rsidRPr="002D1BD9" w:rsidR="7D137C43">
        <w:rPr>
          <w:rFonts w:ascii="Calibri" w:hAnsi="Calibri" w:eastAsia="Times New Roman" w:cs="Calibri"/>
          <w:lang w:eastAsia="en-AU"/>
        </w:rPr>
        <w:t>43</w:t>
      </w:r>
      <w:r>
        <w:rPr>
          <w:rFonts w:ascii="Calibri" w:hAnsi="Calibri" w:eastAsia="Times New Roman" w:cs="Calibri"/>
          <w:lang w:eastAsia="en-AU"/>
        </w:rPr>
        <w:t xml:space="preserve"> </w:t>
      </w:r>
      <w:r w:rsidRPr="002D1BD9" w:rsidR="7D137C43">
        <w:rPr>
          <w:rFonts w:ascii="Calibri" w:hAnsi="Calibri" w:eastAsia="Times New Roman" w:cs="Calibri"/>
          <w:lang w:eastAsia="en-AU"/>
        </w:rPr>
        <w:t xml:space="preserve">d), we note that special and differential treatment should be targeted to the needs of individual countries and suggest strengthening language </w:t>
      </w:r>
      <w:r>
        <w:rPr>
          <w:rFonts w:ascii="Calibri" w:hAnsi="Calibri" w:eastAsia="Times New Roman" w:cs="Calibri"/>
          <w:lang w:eastAsia="en-AU"/>
        </w:rPr>
        <w:t>to include</w:t>
      </w:r>
      <w:r w:rsidRPr="002D1BD9" w:rsidR="7D137C43">
        <w:rPr>
          <w:rFonts w:ascii="Calibri" w:hAnsi="Calibri" w:eastAsia="Times New Roman" w:cs="Calibri"/>
          <w:lang w:eastAsia="en-AU"/>
        </w:rPr>
        <w:t xml:space="preserve"> </w:t>
      </w:r>
      <w:r w:rsidR="00FD4E54">
        <w:rPr>
          <w:rFonts w:ascii="Calibri" w:hAnsi="Calibri" w:eastAsia="Times New Roman" w:cs="Calibri"/>
          <w:lang w:eastAsia="en-AU"/>
        </w:rPr>
        <w:t>“</w:t>
      </w:r>
      <w:r w:rsidRPr="002D1BD9" w:rsidR="7D137C43">
        <w:rPr>
          <w:rFonts w:ascii="Calibri" w:hAnsi="Calibri" w:eastAsia="Times New Roman" w:cs="Calibri"/>
          <w:lang w:eastAsia="en-AU"/>
        </w:rPr>
        <w:t>to make it responsive to the individual needs of developing countries</w:t>
      </w:r>
      <w:r w:rsidR="00FD4E54">
        <w:rPr>
          <w:rFonts w:ascii="Calibri" w:hAnsi="Calibri" w:eastAsia="Times New Roman" w:cs="Calibri"/>
          <w:lang w:eastAsia="en-AU"/>
        </w:rPr>
        <w:t>”</w:t>
      </w:r>
      <w:r w:rsidRPr="002D1BD9" w:rsidR="7D137C43">
        <w:rPr>
          <w:rFonts w:ascii="Calibri" w:hAnsi="Calibri" w:eastAsia="Times New Roman" w:cs="Calibri"/>
          <w:lang w:eastAsia="en-AU"/>
        </w:rPr>
        <w:t>. </w:t>
      </w:r>
    </w:p>
    <w:p w:rsidRPr="002D1BD9" w:rsidR="00C56919" w:rsidP="5FAD484D" w:rsidRDefault="7D137C43" w14:paraId="09383E50" w14:textId="5E2AF163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textAlignment w:val="baseline"/>
        <w:rPr>
          <w:rFonts w:ascii="Calibri" w:hAnsi="Calibri" w:eastAsia="Times New Roman" w:cs="Calibri"/>
          <w:lang w:val="en-AU" w:eastAsia="en-AU"/>
        </w:rPr>
      </w:pPr>
      <w:r w:rsidRPr="5FAD484D" w:rsidR="7D137C43">
        <w:rPr>
          <w:rFonts w:ascii="Calibri" w:hAnsi="Calibri" w:eastAsia="Times New Roman" w:cs="Calibri"/>
          <w:lang w:val="en-AU" w:eastAsia="en-AU"/>
        </w:rPr>
        <w:t xml:space="preserve">Regarding </w:t>
      </w:r>
      <w:r w:rsidRPr="5FAD484D" w:rsidR="00CF3738">
        <w:rPr>
          <w:rFonts w:ascii="Calibri" w:hAnsi="Calibri" w:eastAsia="Times New Roman" w:cs="Calibri"/>
          <w:lang w:val="en-AU" w:eastAsia="en-AU"/>
        </w:rPr>
        <w:t>P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43 g), h) and </w:t>
      </w:r>
      <w:r w:rsidRPr="5FAD484D" w:rsidR="7D137C43">
        <w:rPr>
          <w:rFonts w:ascii="Calibri" w:hAnsi="Calibri" w:eastAsia="Times New Roman" w:cs="Calibri"/>
          <w:lang w:val="en-AU" w:eastAsia="en-AU"/>
        </w:rPr>
        <w:t>i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): We note </w:t>
      </w:r>
      <w:r w:rsidRPr="5FAD484D" w:rsidR="00FD4E54">
        <w:rPr>
          <w:rFonts w:ascii="Calibri" w:hAnsi="Calibri" w:eastAsia="Times New Roman" w:cs="Calibri"/>
          <w:lang w:val="en-AU" w:eastAsia="en-AU"/>
        </w:rPr>
        <w:t>“</w:t>
      </w:r>
      <w:r w:rsidRPr="5FAD484D" w:rsidR="7D137C43">
        <w:rPr>
          <w:rFonts w:ascii="Calibri" w:hAnsi="Calibri" w:eastAsia="Times New Roman" w:cs="Calibri"/>
          <w:lang w:val="en-AU" w:eastAsia="en-AU"/>
        </w:rPr>
        <w:t>policy space</w:t>
      </w:r>
      <w:r w:rsidRPr="5FAD484D" w:rsidR="00FD4E54">
        <w:rPr>
          <w:rFonts w:ascii="Calibri" w:hAnsi="Calibri" w:eastAsia="Times New Roman" w:cs="Calibri"/>
          <w:lang w:val="en-AU" w:eastAsia="en-AU"/>
        </w:rPr>
        <w:t>”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is not an </w:t>
      </w:r>
      <w:r w:rsidRPr="5FAD484D" w:rsidR="7D137C43">
        <w:rPr>
          <w:rFonts w:ascii="Calibri" w:hAnsi="Calibri" w:eastAsia="Times New Roman" w:cs="Calibri"/>
          <w:lang w:val="en-AU" w:eastAsia="en-AU"/>
        </w:rPr>
        <w:t>objective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in itself. We </w:t>
      </w:r>
      <w:r w:rsidRPr="5FAD484D" w:rsidR="002D1BD9">
        <w:rPr>
          <w:rFonts w:ascii="Calibri" w:hAnsi="Calibri" w:eastAsia="Times New Roman" w:cs="Calibri"/>
          <w:lang w:val="en-AU" w:eastAsia="en-AU"/>
        </w:rPr>
        <w:t>propose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including g) in the first subheading </w:t>
      </w:r>
      <w:r w:rsidRPr="5FAD484D" w:rsidR="00FD4E54">
        <w:rPr>
          <w:rFonts w:ascii="Calibri" w:hAnsi="Calibri" w:eastAsia="Times New Roman" w:cs="Calibri"/>
          <w:lang w:val="en-AU" w:eastAsia="en-AU"/>
        </w:rPr>
        <w:t>“</w:t>
      </w:r>
      <w:r w:rsidRPr="5FAD484D" w:rsidR="7D137C43">
        <w:rPr>
          <w:rFonts w:ascii="Calibri" w:hAnsi="Calibri" w:eastAsia="Times New Roman" w:cs="Calibri"/>
          <w:lang w:val="en-AU" w:eastAsia="en-AU"/>
        </w:rPr>
        <w:t>Multilateral trading system through the WTO</w:t>
      </w:r>
      <w:r w:rsidRPr="5FAD484D" w:rsidR="00FD4E54">
        <w:rPr>
          <w:rFonts w:ascii="Calibri" w:hAnsi="Calibri" w:eastAsia="Times New Roman" w:cs="Calibri"/>
          <w:lang w:val="en-AU" w:eastAsia="en-AU"/>
        </w:rPr>
        <w:t>”</w:t>
      </w:r>
      <w:r w:rsidRPr="5FAD484D" w:rsidR="7D137C43">
        <w:rPr>
          <w:rFonts w:ascii="Calibri" w:hAnsi="Calibri" w:eastAsia="Times New Roman" w:cs="Calibri"/>
          <w:lang w:val="en-AU" w:eastAsia="en-AU"/>
        </w:rPr>
        <w:t>.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Parts </w:t>
      </w:r>
      <w:r w:rsidRPr="5FAD484D" w:rsidR="00CF3738">
        <w:rPr>
          <w:rFonts w:ascii="Calibri" w:hAnsi="Calibri" w:eastAsia="Times New Roman" w:cs="Calibri"/>
          <w:lang w:val="en-AU" w:eastAsia="en-AU"/>
        </w:rPr>
        <w:t>h)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and </w:t>
      </w:r>
      <w:r w:rsidRPr="5FAD484D" w:rsidR="00CF3738">
        <w:rPr>
          <w:rFonts w:ascii="Calibri" w:hAnsi="Calibri" w:eastAsia="Times New Roman" w:cs="Calibri"/>
          <w:lang w:val="en-AU" w:eastAsia="en-AU"/>
        </w:rPr>
        <w:t>i</w:t>
      </w:r>
      <w:r w:rsidRPr="5FAD484D" w:rsidR="00CF3738">
        <w:rPr>
          <w:rFonts w:ascii="Calibri" w:hAnsi="Calibri" w:eastAsia="Times New Roman" w:cs="Calibri"/>
          <w:lang w:val="en-AU" w:eastAsia="en-AU"/>
        </w:rPr>
        <w:t>)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relate to bilateral or regional agreements and could be moved under the </w:t>
      </w:r>
      <w:r w:rsidRPr="5FAD484D" w:rsidR="00FD4E54">
        <w:rPr>
          <w:rFonts w:ascii="Calibri" w:hAnsi="Calibri" w:eastAsia="Times New Roman" w:cs="Calibri"/>
          <w:lang w:val="en-AU" w:eastAsia="en-AU"/>
        </w:rPr>
        <w:t>“R</w:t>
      </w:r>
      <w:r w:rsidRPr="5FAD484D" w:rsidR="7D137C43">
        <w:rPr>
          <w:rFonts w:ascii="Calibri" w:hAnsi="Calibri" w:eastAsia="Times New Roman" w:cs="Calibri"/>
          <w:lang w:val="en-AU" w:eastAsia="en-AU"/>
        </w:rPr>
        <w:t>egional trade integration</w:t>
      </w:r>
      <w:r w:rsidRPr="5FAD484D" w:rsidR="00FD4E54">
        <w:rPr>
          <w:rFonts w:ascii="Calibri" w:hAnsi="Calibri" w:eastAsia="Times New Roman" w:cs="Calibri"/>
          <w:lang w:val="en-AU" w:eastAsia="en-AU"/>
        </w:rPr>
        <w:t>”</w:t>
      </w:r>
      <w:r w:rsidRPr="5FAD484D" w:rsidR="7D137C43">
        <w:rPr>
          <w:rFonts w:ascii="Calibri" w:hAnsi="Calibri" w:eastAsia="Times New Roman" w:cs="Calibri"/>
          <w:lang w:val="en-AU" w:eastAsia="en-AU"/>
        </w:rPr>
        <w:t xml:space="preserve"> heading.  </w:t>
      </w:r>
    </w:p>
    <w:p w:rsidRPr="00827886" w:rsidR="00C56919" w:rsidP="002D1BD9" w:rsidRDefault="00CF3738" w14:paraId="2B618030" w14:textId="5E193673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lang w:eastAsia="en-AU"/>
        </w:rPr>
      </w:pPr>
      <w:r w:rsidRPr="00827886">
        <w:rPr>
          <w:lang w:eastAsia="en-AU"/>
        </w:rPr>
        <w:t>P</w:t>
      </w:r>
      <w:r w:rsidRPr="00827886" w:rsidR="7D137C43">
        <w:rPr>
          <w:lang w:eastAsia="en-AU"/>
        </w:rPr>
        <w:t xml:space="preserve">43 k), </w:t>
      </w:r>
      <w:r w:rsidR="002D1BD9">
        <w:rPr>
          <w:lang w:eastAsia="en-AU"/>
        </w:rPr>
        <w:t xml:space="preserve">can be strengthened to capture </w:t>
      </w:r>
      <w:r w:rsidRPr="00827886" w:rsidR="7D137C43">
        <w:rPr>
          <w:lang w:eastAsia="en-AU"/>
        </w:rPr>
        <w:t xml:space="preserve">the positive contribution trade can make to </w:t>
      </w:r>
      <w:r w:rsidR="002D1BD9">
        <w:rPr>
          <w:lang w:eastAsia="en-AU"/>
        </w:rPr>
        <w:t>combatting</w:t>
      </w:r>
      <w:r w:rsidRPr="00827886" w:rsidR="7D137C43">
        <w:rPr>
          <w:lang w:eastAsia="en-AU"/>
        </w:rPr>
        <w:t xml:space="preserve"> climate cha</w:t>
      </w:r>
      <w:r w:rsidR="002D1BD9">
        <w:rPr>
          <w:lang w:eastAsia="en-AU"/>
        </w:rPr>
        <w:t>nge</w:t>
      </w:r>
      <w:r w:rsidRPr="00827886" w:rsidR="7D137C43">
        <w:rPr>
          <w:lang w:eastAsia="en-AU"/>
        </w:rPr>
        <w:t xml:space="preserve"> and encourage </w:t>
      </w:r>
      <w:r w:rsidR="002D1BD9">
        <w:rPr>
          <w:lang w:eastAsia="en-AU"/>
        </w:rPr>
        <w:t>stronger</w:t>
      </w:r>
      <w:r w:rsidRPr="00827886" w:rsidR="7D137C43">
        <w:rPr>
          <w:lang w:eastAsia="en-AU"/>
        </w:rPr>
        <w:t xml:space="preserve"> coherence between the relevant international multilateral regimes. </w:t>
      </w:r>
      <w:r w:rsidR="00FD4E54">
        <w:rPr>
          <w:lang w:eastAsia="en-AU"/>
        </w:rPr>
        <w:t xml:space="preserve">Australia </w:t>
      </w:r>
      <w:r w:rsidRPr="00827886" w:rsidR="7D137C43">
        <w:rPr>
          <w:lang w:eastAsia="en-AU"/>
        </w:rPr>
        <w:t>note</w:t>
      </w:r>
      <w:r w:rsidR="00FD4E54">
        <w:rPr>
          <w:lang w:eastAsia="en-AU"/>
        </w:rPr>
        <w:t>s</w:t>
      </w:r>
      <w:r w:rsidRPr="00827886" w:rsidR="7D137C43">
        <w:rPr>
          <w:lang w:eastAsia="en-AU"/>
        </w:rPr>
        <w:t xml:space="preserve"> that any changes to trade rules </w:t>
      </w:r>
      <w:r w:rsidR="002D1BD9">
        <w:rPr>
          <w:lang w:eastAsia="en-AU"/>
        </w:rPr>
        <w:t>must</w:t>
      </w:r>
      <w:r w:rsidRPr="00827886" w:rsidR="7D137C43">
        <w:rPr>
          <w:lang w:eastAsia="en-AU"/>
        </w:rPr>
        <w:t xml:space="preserve"> be through the WTO.   </w:t>
      </w:r>
    </w:p>
    <w:p w:rsidRPr="00827886" w:rsidR="00C56919" w:rsidP="002D1BD9" w:rsidRDefault="00FD4E54" w14:paraId="07424308" w14:textId="4145F635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lang w:eastAsia="en-AU"/>
        </w:rPr>
      </w:pPr>
      <w:r>
        <w:rPr>
          <w:lang w:eastAsia="en-AU"/>
        </w:rPr>
        <w:t>Australia does not support</w:t>
      </w:r>
      <w:r w:rsidRPr="00827886" w:rsidR="00B81162">
        <w:rPr>
          <w:lang w:eastAsia="en-AU"/>
        </w:rPr>
        <w:t xml:space="preserve"> </w:t>
      </w:r>
      <w:r w:rsidRPr="00827886" w:rsidR="00CF3738">
        <w:rPr>
          <w:lang w:eastAsia="en-AU"/>
        </w:rPr>
        <w:t>P</w:t>
      </w:r>
      <w:r w:rsidRPr="00827886" w:rsidR="00B81162">
        <w:rPr>
          <w:lang w:eastAsia="en-AU"/>
        </w:rPr>
        <w:t>43</w:t>
      </w:r>
      <w:r w:rsidR="002D1BD9">
        <w:rPr>
          <w:lang w:eastAsia="en-AU"/>
        </w:rPr>
        <w:t xml:space="preserve"> </w:t>
      </w:r>
      <w:r w:rsidRPr="00827886" w:rsidR="00CF3738">
        <w:rPr>
          <w:lang w:eastAsia="en-AU"/>
        </w:rPr>
        <w:t>l</w:t>
      </w:r>
      <w:r w:rsidRPr="00827886" w:rsidR="00B81162">
        <w:rPr>
          <w:lang w:eastAsia="en-AU"/>
        </w:rPr>
        <w:t>) due to its reference to unilateral economic, financial or trade measures which</w:t>
      </w:r>
      <w:r w:rsidR="002D1BD9">
        <w:rPr>
          <w:lang w:eastAsia="en-AU"/>
        </w:rPr>
        <w:t xml:space="preserve"> </w:t>
      </w:r>
      <w:r w:rsidRPr="00827886" w:rsidR="00B81162">
        <w:rPr>
          <w:lang w:eastAsia="en-AU"/>
        </w:rPr>
        <w:t>implies that unilateral measures such as sanctions are not consistent with international law.  </w:t>
      </w:r>
    </w:p>
    <w:p w:rsidRPr="00827886" w:rsidR="00C56919" w:rsidP="002D1BD9" w:rsidRDefault="00B81162" w14:paraId="73691802" w14:textId="1AC9BBA5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lang w:eastAsia="en-AU"/>
        </w:rPr>
      </w:pPr>
      <w:r w:rsidRPr="00827886">
        <w:rPr>
          <w:lang w:eastAsia="en-AU"/>
        </w:rPr>
        <w:t xml:space="preserve">Regarding </w:t>
      </w:r>
      <w:r w:rsidRPr="00827886" w:rsidR="00CF3738">
        <w:rPr>
          <w:lang w:eastAsia="en-AU"/>
        </w:rPr>
        <w:t>P</w:t>
      </w:r>
      <w:r w:rsidRPr="00827886">
        <w:rPr>
          <w:lang w:eastAsia="en-AU"/>
        </w:rPr>
        <w:t xml:space="preserve">44 d), </w:t>
      </w:r>
      <w:r w:rsidR="002D1BD9">
        <w:rPr>
          <w:lang w:eastAsia="en-AU"/>
        </w:rPr>
        <w:t>w</w:t>
      </w:r>
      <w:r w:rsidRPr="00827886">
        <w:rPr>
          <w:lang w:eastAsia="en-AU"/>
        </w:rPr>
        <w:t>e note it is incorrect to assume the Financial Stability Board</w:t>
      </w:r>
      <w:r w:rsidR="002D1BD9">
        <w:rPr>
          <w:lang w:eastAsia="en-AU"/>
        </w:rPr>
        <w:t xml:space="preserve"> (FSB)</w:t>
      </w:r>
      <w:r w:rsidRPr="00827886">
        <w:rPr>
          <w:lang w:eastAsia="en-AU"/>
        </w:rPr>
        <w:t xml:space="preserve"> could re-evaluate risk ratings as this would lie with the Basel Committee on Banking Supervision</w:t>
      </w:r>
      <w:r w:rsidR="002D1BD9">
        <w:rPr>
          <w:lang w:eastAsia="en-AU"/>
        </w:rPr>
        <w:t xml:space="preserve"> (BCBS)</w:t>
      </w:r>
      <w:r w:rsidRPr="00827886">
        <w:rPr>
          <w:lang w:eastAsia="en-AU"/>
        </w:rPr>
        <w:t xml:space="preserve">. </w:t>
      </w:r>
      <w:r w:rsidR="002D1BD9">
        <w:rPr>
          <w:lang w:eastAsia="en-AU"/>
        </w:rPr>
        <w:t>As</w:t>
      </w:r>
      <w:r w:rsidRPr="00827886">
        <w:rPr>
          <w:lang w:eastAsia="en-AU"/>
        </w:rPr>
        <w:t xml:space="preserve"> it is not clear that FFD4 can mandate the BCBS to do this</w:t>
      </w:r>
      <w:r w:rsidR="002D1BD9">
        <w:rPr>
          <w:lang w:eastAsia="en-AU"/>
        </w:rPr>
        <w:t>, we propose</w:t>
      </w:r>
      <w:r w:rsidRPr="00827886">
        <w:rPr>
          <w:lang w:eastAsia="en-AU"/>
        </w:rPr>
        <w:t xml:space="preserve"> </w:t>
      </w:r>
      <w:r w:rsidR="002D1BD9">
        <w:rPr>
          <w:lang w:eastAsia="en-AU"/>
        </w:rPr>
        <w:t xml:space="preserve">removing </w:t>
      </w:r>
      <w:r w:rsidRPr="00827886">
        <w:rPr>
          <w:lang w:eastAsia="en-AU"/>
        </w:rPr>
        <w:t>references to the FSB. </w:t>
      </w:r>
    </w:p>
    <w:p w:rsidRPr="002D1BD9" w:rsidR="00C56919" w:rsidP="002D1BD9" w:rsidRDefault="7D137C43" w14:paraId="46FBC593" w14:textId="567704BC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rFonts w:ascii="Calibri" w:hAnsi="Calibri" w:eastAsia="Times New Roman" w:cs="Calibri"/>
          <w:lang w:eastAsia="en-AU"/>
        </w:rPr>
      </w:pPr>
      <w:r w:rsidRPr="002D1BD9">
        <w:rPr>
          <w:rFonts w:ascii="Calibri" w:hAnsi="Calibri" w:eastAsia="Times New Roman" w:cs="Calibri"/>
          <w:lang w:eastAsia="en-AU"/>
        </w:rPr>
        <w:t xml:space="preserve">In </w:t>
      </w:r>
      <w:r w:rsidRPr="002D1BD9" w:rsidR="00CF3738">
        <w:rPr>
          <w:rFonts w:ascii="Calibri" w:hAnsi="Calibri" w:eastAsia="Times New Roman" w:cs="Calibri"/>
          <w:lang w:eastAsia="en-AU"/>
        </w:rPr>
        <w:t>P</w:t>
      </w:r>
      <w:r w:rsidRPr="002D1BD9">
        <w:rPr>
          <w:rFonts w:ascii="Calibri" w:hAnsi="Calibri" w:eastAsia="Times New Roman" w:cs="Calibri"/>
          <w:lang w:eastAsia="en-AU"/>
        </w:rPr>
        <w:t>44</w:t>
      </w:r>
      <w:r w:rsidR="002D1BD9">
        <w:rPr>
          <w:rFonts w:ascii="Calibri" w:hAnsi="Calibri" w:eastAsia="Times New Roman" w:cs="Calibri"/>
          <w:lang w:eastAsia="en-AU"/>
        </w:rPr>
        <w:t xml:space="preserve"> </w:t>
      </w:r>
      <w:r w:rsidRPr="002D1BD9">
        <w:rPr>
          <w:rFonts w:ascii="Calibri" w:hAnsi="Calibri" w:eastAsia="Times New Roman" w:cs="Calibri"/>
          <w:lang w:eastAsia="en-AU"/>
        </w:rPr>
        <w:t>e)</w:t>
      </w:r>
      <w:r w:rsidR="002D1BD9">
        <w:rPr>
          <w:rFonts w:ascii="Calibri" w:hAnsi="Calibri" w:eastAsia="Times New Roman" w:cs="Calibri"/>
          <w:lang w:eastAsia="en-AU"/>
        </w:rPr>
        <w:t>,</w:t>
      </w:r>
      <w:r w:rsidRPr="002D1BD9">
        <w:rPr>
          <w:rFonts w:ascii="Calibri" w:hAnsi="Calibri" w:eastAsia="Times New Roman" w:cs="Calibri"/>
          <w:lang w:eastAsia="en-AU"/>
        </w:rPr>
        <w:t xml:space="preserve"> </w:t>
      </w:r>
      <w:r w:rsidR="002D1BD9">
        <w:rPr>
          <w:rFonts w:ascii="Calibri" w:hAnsi="Calibri" w:eastAsia="Times New Roman" w:cs="Calibri"/>
          <w:lang w:eastAsia="en-AU"/>
        </w:rPr>
        <w:t>w</w:t>
      </w:r>
      <w:r w:rsidRPr="002D1BD9">
        <w:rPr>
          <w:rFonts w:ascii="Calibri" w:hAnsi="Calibri" w:eastAsia="Times New Roman" w:cs="Calibri"/>
          <w:lang w:eastAsia="en-AU"/>
        </w:rPr>
        <w:t>e support the need for better data disaggregation, including in relation to gender. </w:t>
      </w:r>
    </w:p>
    <w:p w:rsidRPr="00C56919" w:rsidR="00B81162" w:rsidP="002D1BD9" w:rsidRDefault="002D1BD9" w14:paraId="0F4CC3CE" w14:textId="72C315F6">
      <w:pPr>
        <w:pStyle w:val="ListParagraph"/>
        <w:numPr>
          <w:ilvl w:val="0"/>
          <w:numId w:val="27"/>
        </w:numPr>
        <w:spacing w:before="120" w:after="120" w:line="240" w:lineRule="auto"/>
        <w:ind w:left="360"/>
        <w:contextualSpacing w:val="0"/>
        <w:textAlignment w:val="baseline"/>
        <w:rPr>
          <w:lang w:eastAsia="en-AU"/>
        </w:rPr>
      </w:pPr>
      <w:r>
        <w:rPr>
          <w:rFonts w:ascii="Calibri" w:hAnsi="Calibri" w:eastAsia="Times New Roman" w:cs="Calibri"/>
          <w:lang w:eastAsia="en-AU"/>
        </w:rPr>
        <w:t xml:space="preserve">In </w:t>
      </w:r>
      <w:r w:rsidRPr="002D1BD9" w:rsidR="00CF3738">
        <w:rPr>
          <w:rFonts w:ascii="Calibri" w:hAnsi="Calibri" w:eastAsia="Times New Roman" w:cs="Calibri"/>
          <w:lang w:eastAsia="en-AU"/>
        </w:rPr>
        <w:t>P</w:t>
      </w:r>
      <w:r w:rsidRPr="002D1BD9" w:rsidR="00B81162">
        <w:rPr>
          <w:rFonts w:ascii="Calibri" w:hAnsi="Calibri" w:eastAsia="Times New Roman" w:cs="Calibri"/>
          <w:lang w:eastAsia="en-AU"/>
        </w:rPr>
        <w:t xml:space="preserve">46 c), we emphasise the importance of </w:t>
      </w:r>
      <w:r>
        <w:rPr>
          <w:rFonts w:ascii="Calibri" w:hAnsi="Calibri" w:eastAsia="Times New Roman" w:cs="Calibri"/>
          <w:lang w:eastAsia="en-AU"/>
        </w:rPr>
        <w:t>strengthening</w:t>
      </w:r>
      <w:r w:rsidRPr="002D1BD9" w:rsidR="00B81162">
        <w:rPr>
          <w:rFonts w:ascii="Calibri" w:hAnsi="Calibri" w:eastAsia="Times New Roman" w:cs="Calibri"/>
          <w:lang w:eastAsia="en-AU"/>
        </w:rPr>
        <w:t xml:space="preserve"> the text to ensure we limit this to </w:t>
      </w:r>
      <w:r>
        <w:rPr>
          <w:rFonts w:ascii="Calibri" w:hAnsi="Calibri" w:eastAsia="Times New Roman" w:cs="Calibri"/>
          <w:lang w:eastAsia="en-AU"/>
        </w:rPr>
        <w:t xml:space="preserve">least developed countries </w:t>
      </w:r>
      <w:r w:rsidRPr="002D1BD9" w:rsidR="00B81162">
        <w:rPr>
          <w:rFonts w:ascii="Calibri" w:hAnsi="Calibri" w:eastAsia="Times New Roman" w:cs="Calibri"/>
          <w:lang w:eastAsia="en-AU"/>
        </w:rPr>
        <w:t>and align with WTO Nairobi commitments on export competition.   </w:t>
      </w:r>
    </w:p>
    <w:p w:rsidRPr="00827886" w:rsidR="009E127A" w:rsidP="002D1BD9" w:rsidRDefault="009E127A" w14:paraId="7EC485CF" w14:textId="77777777">
      <w:pPr>
        <w:spacing w:before="120" w:after="120" w:line="240" w:lineRule="auto"/>
        <w:textAlignment w:val="baseline"/>
        <w:rPr>
          <w:rFonts w:ascii="Calibri" w:hAnsi="Calibri" w:eastAsia="Times New Roman" w:cs="Calibri"/>
          <w:lang w:eastAsia="en-AU"/>
        </w:rPr>
      </w:pPr>
      <w:r w:rsidRPr="5FAD484D" w:rsidR="009E127A">
        <w:rPr>
          <w:rFonts w:ascii="Calibri" w:hAnsi="Calibri" w:eastAsia="Times New Roman" w:cs="Calibri"/>
          <w:lang w:eastAsia="en-A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Pr="00982A54" w:rsidR="00F81C94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58A" w:rsidP="00F81C94" w:rsidRDefault="0005558A" w14:paraId="18C13C3B" w14:textId="77777777">
      <w:pPr>
        <w:spacing w:after="0" w:line="240" w:lineRule="auto"/>
      </w:pPr>
      <w:r>
        <w:separator/>
      </w:r>
    </w:p>
  </w:endnote>
  <w:endnote w:type="continuationSeparator" w:id="0">
    <w:p w:rsidR="0005558A" w:rsidP="00F81C94" w:rsidRDefault="0005558A" w14:paraId="03A241E1" w14:textId="77777777">
      <w:pPr>
        <w:spacing w:after="0" w:line="240" w:lineRule="auto"/>
      </w:pPr>
      <w:r>
        <w:continuationSeparator/>
      </w:r>
    </w:p>
  </w:endnote>
  <w:endnote w:type="continuationNotice" w:id="1">
    <w:p w:rsidR="0005558A" w:rsidRDefault="0005558A" w14:paraId="00672C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742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7CF" w:rsidRDefault="008F67CF" w14:paraId="233D35E9" w14:textId="2F3239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25F" w:rsidRDefault="00D3525F" w14:paraId="2A368CEC" w14:textId="33A18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58A" w:rsidP="00F81C94" w:rsidRDefault="0005558A" w14:paraId="6110A65F" w14:textId="77777777">
      <w:pPr>
        <w:spacing w:after="0" w:line="240" w:lineRule="auto"/>
      </w:pPr>
      <w:r>
        <w:separator/>
      </w:r>
    </w:p>
  </w:footnote>
  <w:footnote w:type="continuationSeparator" w:id="0">
    <w:p w:rsidR="0005558A" w:rsidP="00F81C94" w:rsidRDefault="0005558A" w14:paraId="57539A25" w14:textId="77777777">
      <w:pPr>
        <w:spacing w:after="0" w:line="240" w:lineRule="auto"/>
      </w:pPr>
      <w:r>
        <w:continuationSeparator/>
      </w:r>
    </w:p>
  </w:footnote>
  <w:footnote w:type="continuationNotice" w:id="1">
    <w:p w:rsidR="0005558A" w:rsidRDefault="0005558A" w14:paraId="5E6FF06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81C94" w:rsidRDefault="00F81C94" w14:paraId="0C780190" w14:textId="026C6848">
    <w:pPr>
      <w:pStyle w:val="Header"/>
    </w:pPr>
    <w:r>
      <w:rPr>
        <w:b/>
        <w:noProof/>
        <w:sz w:val="28"/>
        <w:lang w:eastAsia="en-AU"/>
      </w:rPr>
      <w:drawing>
        <wp:anchor distT="0" distB="0" distL="114300" distR="114300" simplePos="0" relativeHeight="251658240" behindDoc="1" locked="0" layoutInCell="1" allowOverlap="1" wp14:anchorId="13E947BC" wp14:editId="10A3D84F">
          <wp:simplePos x="0" y="0"/>
          <wp:positionH relativeFrom="page">
            <wp:posOffset>12700</wp:posOffset>
          </wp:positionH>
          <wp:positionV relativeFrom="page">
            <wp:align>top</wp:align>
          </wp:positionV>
          <wp:extent cx="7560000" cy="10368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C94" w:rsidRDefault="00F81C94" w14:paraId="316BF08B" w14:textId="77777777">
    <w:pPr>
      <w:pStyle w:val="Header"/>
    </w:pPr>
  </w:p>
  <w:p w:rsidR="00F81C94" w:rsidRDefault="00F81C94" w14:paraId="03EB5CFD" w14:textId="77777777">
    <w:pPr>
      <w:pStyle w:val="Header"/>
    </w:pPr>
  </w:p>
  <w:p w:rsidR="00F81C94" w:rsidRDefault="00F81C94" w14:paraId="78D4C008" w14:textId="77777777">
    <w:pPr>
      <w:pStyle w:val="Header"/>
    </w:pPr>
  </w:p>
  <w:p w:rsidR="00F81C94" w:rsidRDefault="00F81C94" w14:paraId="3C2BC432" w14:textId="77777777">
    <w:pPr>
      <w:pStyle w:val="Header"/>
    </w:pPr>
  </w:p>
  <w:p w:rsidR="00F81C94" w:rsidP="00F81C94" w:rsidRDefault="00F81C94" w14:paraId="5C36033E" w14:textId="77777777">
    <w:pPr>
      <w:pStyle w:val="Header"/>
      <w:jc w:val="right"/>
    </w:pPr>
  </w:p>
  <w:p w:rsidR="00F81C94" w:rsidP="00F81C94" w:rsidRDefault="00EF6A1D" w14:paraId="3E2D8F95" w14:textId="594DD614">
    <w:pPr>
      <w:pStyle w:val="Header"/>
      <w:jc w:val="right"/>
    </w:pPr>
    <w:r>
      <w:t xml:space="preserve">Third </w:t>
    </w:r>
    <w:r w:rsidR="00F81C94">
      <w:t>FFD4</w:t>
    </w:r>
    <w:r>
      <w:t xml:space="preserve"> Preparatory Meeting</w:t>
    </w:r>
    <w:r w:rsidR="00F81C94">
      <w:t xml:space="preserve"> FEB 2025</w:t>
    </w:r>
  </w:p>
  <w:p w:rsidR="00F81C94" w:rsidRDefault="00F81C94" w14:paraId="0AA1E9A1" w14:textId="76127C0A">
    <w:pPr>
      <w:pStyle w:val="Header"/>
    </w:pPr>
    <w:r w:rsidRPr="008A51A6">
      <w:rPr>
        <w:b/>
        <w:noProof/>
        <w:color w:val="FFFFFF" w:themeColor="background1"/>
        <w:lang w:eastAsia="en-AU"/>
      </w:rPr>
      <w:drawing>
        <wp:anchor distT="0" distB="0" distL="114300" distR="114300" simplePos="0" relativeHeight="251658241" behindDoc="1" locked="1" layoutInCell="1" allowOverlap="1" wp14:anchorId="3D7B8D7F" wp14:editId="4B28BFA9">
          <wp:simplePos x="0" y="0"/>
          <wp:positionH relativeFrom="page">
            <wp:posOffset>533400</wp:posOffset>
          </wp:positionH>
          <wp:positionV relativeFrom="margin">
            <wp:posOffset>-1054100</wp:posOffset>
          </wp:positionV>
          <wp:extent cx="3166110" cy="55372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9DC"/>
    <w:multiLevelType w:val="multilevel"/>
    <w:tmpl w:val="66206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6E183A9"/>
    <w:multiLevelType w:val="hybridMultilevel"/>
    <w:tmpl w:val="073830B6"/>
    <w:lvl w:ilvl="0" w:tplc="983EEAA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7290AC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AD3A2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3E0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843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DEB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F41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C651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5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6E49C9"/>
    <w:multiLevelType w:val="hybridMultilevel"/>
    <w:tmpl w:val="DF42AC1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845B2A"/>
    <w:multiLevelType w:val="hybridMultilevel"/>
    <w:tmpl w:val="BB66C3D4"/>
    <w:lvl w:ilvl="0" w:tplc="4D74AB4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4B5F91"/>
    <w:multiLevelType w:val="hybridMultilevel"/>
    <w:tmpl w:val="EEF4A1C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FC8066A"/>
    <w:multiLevelType w:val="multilevel"/>
    <w:tmpl w:val="9B9E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A84E3E"/>
    <w:multiLevelType w:val="multilevel"/>
    <w:tmpl w:val="A83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6F65F5A"/>
    <w:multiLevelType w:val="multilevel"/>
    <w:tmpl w:val="AA1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7C849F6"/>
    <w:multiLevelType w:val="hybridMultilevel"/>
    <w:tmpl w:val="DA3CEF6E"/>
    <w:lvl w:ilvl="0" w:tplc="17FA259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FEC6A9E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A162D2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CB0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88E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00B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8CC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C9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0EE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8535E8"/>
    <w:multiLevelType w:val="multilevel"/>
    <w:tmpl w:val="7728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06AE0A9"/>
    <w:multiLevelType w:val="hybridMultilevel"/>
    <w:tmpl w:val="015692D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6969ECC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w:ilvl="2" w:tplc="A91C1F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EF88B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3243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5E584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84DAF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D88D2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446D43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19C707B"/>
    <w:multiLevelType w:val="multilevel"/>
    <w:tmpl w:val="02A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1D8649B"/>
    <w:multiLevelType w:val="multilevel"/>
    <w:tmpl w:val="A23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3E3965"/>
    <w:multiLevelType w:val="hybridMultilevel"/>
    <w:tmpl w:val="11E85F9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7F72E10"/>
    <w:multiLevelType w:val="hybridMultilevel"/>
    <w:tmpl w:val="02A853B6"/>
    <w:lvl w:ilvl="0" w:tplc="BF7693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9C9A4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plc="94F026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plc="88A6A9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plc="A8347F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plc="9DB6CB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plc="0A4C57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plc="E452A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plc="4E6E46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BA325A4"/>
    <w:multiLevelType w:val="multilevel"/>
    <w:tmpl w:val="774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CD1E6BB"/>
    <w:multiLevelType w:val="hybridMultilevel"/>
    <w:tmpl w:val="95A4373C"/>
    <w:lvl w:ilvl="0" w:tplc="6062103C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3274012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D04AA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0299D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F04A7D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286AA2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BFA9F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EA8E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98E92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3848AF8"/>
    <w:multiLevelType w:val="hybridMultilevel"/>
    <w:tmpl w:val="877AFAFC"/>
    <w:lvl w:ilvl="0" w:tplc="4CDC0E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E786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0C2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A3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45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3AE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DA22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49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B67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1A0063"/>
    <w:multiLevelType w:val="hybridMultilevel"/>
    <w:tmpl w:val="FA88D3A4"/>
    <w:lvl w:ilvl="0" w:tplc="E90AB1B8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608690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96E2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1BCD15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B9C54B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02C613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3FC1DA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5D8E79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0C4D51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5365037"/>
    <w:multiLevelType w:val="multilevel"/>
    <w:tmpl w:val="069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676254A"/>
    <w:multiLevelType w:val="multilevel"/>
    <w:tmpl w:val="78724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56D62177"/>
    <w:multiLevelType w:val="hybridMultilevel"/>
    <w:tmpl w:val="2C4CAC3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9D219D5"/>
    <w:multiLevelType w:val="hybridMultilevel"/>
    <w:tmpl w:val="4E3CDE6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C69665C"/>
    <w:multiLevelType w:val="hybridMultilevel"/>
    <w:tmpl w:val="61ECF876"/>
    <w:lvl w:ilvl="0" w:tplc="E6969ECC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791CF6"/>
    <w:multiLevelType w:val="hybridMultilevel"/>
    <w:tmpl w:val="6CAC5D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E5947D"/>
    <w:multiLevelType w:val="hybridMultilevel"/>
    <w:tmpl w:val="8EE08A50"/>
    <w:lvl w:ilvl="0" w:tplc="9DAC7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06952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BE2421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E07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28F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541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406F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10B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C3B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094890"/>
    <w:multiLevelType w:val="hybridMultilevel"/>
    <w:tmpl w:val="EC3A11C6"/>
    <w:lvl w:ilvl="0" w:tplc="3BA451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F4A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CA4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8C5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68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47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E87A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82C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361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5F4307"/>
    <w:multiLevelType w:val="hybridMultilevel"/>
    <w:tmpl w:val="5DB42636"/>
    <w:lvl w:ilvl="0" w:tplc="2A30C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23FA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AA424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522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4636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384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5E1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D0B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521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6E1F70"/>
    <w:multiLevelType w:val="hybridMultilevel"/>
    <w:tmpl w:val="102EF4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909C0E"/>
    <w:multiLevelType w:val="hybridMultilevel"/>
    <w:tmpl w:val="920C4ADA"/>
    <w:lvl w:ilvl="0" w:tplc="FC3E823E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F8EC0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C7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C4F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00B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34F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7A3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23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D47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2F650D"/>
    <w:multiLevelType w:val="hybridMultilevel"/>
    <w:tmpl w:val="E3A4A0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FA4B4E"/>
    <w:multiLevelType w:val="multilevel"/>
    <w:tmpl w:val="876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9396993">
    <w:abstractNumId w:val="6"/>
  </w:num>
  <w:num w:numId="2" w16cid:durableId="102380020">
    <w:abstractNumId w:val="5"/>
  </w:num>
  <w:num w:numId="3" w16cid:durableId="218786153">
    <w:abstractNumId w:val="19"/>
  </w:num>
  <w:num w:numId="4" w16cid:durableId="853618261">
    <w:abstractNumId w:val="11"/>
  </w:num>
  <w:num w:numId="5" w16cid:durableId="507451027">
    <w:abstractNumId w:val="31"/>
  </w:num>
  <w:num w:numId="6" w16cid:durableId="854660175">
    <w:abstractNumId w:val="12"/>
  </w:num>
  <w:num w:numId="7" w16cid:durableId="1539272532">
    <w:abstractNumId w:val="15"/>
  </w:num>
  <w:num w:numId="8" w16cid:durableId="1139492233">
    <w:abstractNumId w:val="9"/>
  </w:num>
  <w:num w:numId="9" w16cid:durableId="1774352097">
    <w:abstractNumId w:val="0"/>
  </w:num>
  <w:num w:numId="10" w16cid:durableId="1982617881">
    <w:abstractNumId w:val="20"/>
  </w:num>
  <w:num w:numId="11" w16cid:durableId="1670713359">
    <w:abstractNumId w:val="7"/>
  </w:num>
  <w:num w:numId="12" w16cid:durableId="1766461008">
    <w:abstractNumId w:val="14"/>
  </w:num>
  <w:num w:numId="13" w16cid:durableId="1514102684">
    <w:abstractNumId w:val="13"/>
  </w:num>
  <w:num w:numId="14" w16cid:durableId="1954554389">
    <w:abstractNumId w:val="17"/>
  </w:num>
  <w:num w:numId="15" w16cid:durableId="1687561015">
    <w:abstractNumId w:val="18"/>
  </w:num>
  <w:num w:numId="16" w16cid:durableId="2133089350">
    <w:abstractNumId w:val="29"/>
  </w:num>
  <w:num w:numId="17" w16cid:durableId="1086463405">
    <w:abstractNumId w:val="8"/>
  </w:num>
  <w:num w:numId="18" w16cid:durableId="1943757765">
    <w:abstractNumId w:val="25"/>
  </w:num>
  <w:num w:numId="19" w16cid:durableId="1716738135">
    <w:abstractNumId w:val="16"/>
  </w:num>
  <w:num w:numId="20" w16cid:durableId="1068261171">
    <w:abstractNumId w:val="1"/>
  </w:num>
  <w:num w:numId="21" w16cid:durableId="1457219957">
    <w:abstractNumId w:val="27"/>
  </w:num>
  <w:num w:numId="22" w16cid:durableId="1419448572">
    <w:abstractNumId w:val="26"/>
  </w:num>
  <w:num w:numId="23" w16cid:durableId="1017346283">
    <w:abstractNumId w:val="10"/>
  </w:num>
  <w:num w:numId="24" w16cid:durableId="1434059037">
    <w:abstractNumId w:val="24"/>
  </w:num>
  <w:num w:numId="25" w16cid:durableId="961618528">
    <w:abstractNumId w:val="30"/>
  </w:num>
  <w:num w:numId="26" w16cid:durableId="2145000071">
    <w:abstractNumId w:val="23"/>
  </w:num>
  <w:num w:numId="27" w16cid:durableId="1726835041">
    <w:abstractNumId w:val="28"/>
  </w:num>
  <w:num w:numId="28" w16cid:durableId="646471399">
    <w:abstractNumId w:val="2"/>
  </w:num>
  <w:num w:numId="29" w16cid:durableId="1024672120">
    <w:abstractNumId w:val="21"/>
  </w:num>
  <w:num w:numId="30" w16cid:durableId="2119181955">
    <w:abstractNumId w:val="4"/>
  </w:num>
  <w:num w:numId="31" w16cid:durableId="477763599">
    <w:abstractNumId w:val="3"/>
  </w:num>
  <w:num w:numId="32" w16cid:durableId="17508082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94"/>
    <w:rsid w:val="00014F5B"/>
    <w:rsid w:val="00026F81"/>
    <w:rsid w:val="00027AA5"/>
    <w:rsid w:val="00031158"/>
    <w:rsid w:val="0003279E"/>
    <w:rsid w:val="00033A26"/>
    <w:rsid w:val="000419F4"/>
    <w:rsid w:val="000463D5"/>
    <w:rsid w:val="0005558A"/>
    <w:rsid w:val="0005731C"/>
    <w:rsid w:val="000612BF"/>
    <w:rsid w:val="0006432C"/>
    <w:rsid w:val="00071EBD"/>
    <w:rsid w:val="00076582"/>
    <w:rsid w:val="00082FD7"/>
    <w:rsid w:val="000869E0"/>
    <w:rsid w:val="000915AB"/>
    <w:rsid w:val="00094DC6"/>
    <w:rsid w:val="000A0712"/>
    <w:rsid w:val="000A32DE"/>
    <w:rsid w:val="000A432C"/>
    <w:rsid w:val="000A7363"/>
    <w:rsid w:val="000B4DCA"/>
    <w:rsid w:val="000B66D2"/>
    <w:rsid w:val="000B743D"/>
    <w:rsid w:val="000C4D24"/>
    <w:rsid w:val="000C72B4"/>
    <w:rsid w:val="000D1658"/>
    <w:rsid w:val="000D285B"/>
    <w:rsid w:val="000E2BD9"/>
    <w:rsid w:val="000E540C"/>
    <w:rsid w:val="000E62BF"/>
    <w:rsid w:val="000F2283"/>
    <w:rsid w:val="000F2F97"/>
    <w:rsid w:val="00100106"/>
    <w:rsid w:val="00101B8F"/>
    <w:rsid w:val="001035E2"/>
    <w:rsid w:val="001073FB"/>
    <w:rsid w:val="00110F0E"/>
    <w:rsid w:val="0011205D"/>
    <w:rsid w:val="00115628"/>
    <w:rsid w:val="001237A4"/>
    <w:rsid w:val="00132046"/>
    <w:rsid w:val="00132678"/>
    <w:rsid w:val="00133E01"/>
    <w:rsid w:val="001444CC"/>
    <w:rsid w:val="0014530D"/>
    <w:rsid w:val="00147CDB"/>
    <w:rsid w:val="0015112E"/>
    <w:rsid w:val="00154147"/>
    <w:rsid w:val="0016015D"/>
    <w:rsid w:val="001611D7"/>
    <w:rsid w:val="00170661"/>
    <w:rsid w:val="0017091A"/>
    <w:rsid w:val="00171625"/>
    <w:rsid w:val="00173832"/>
    <w:rsid w:val="00187BBA"/>
    <w:rsid w:val="0019281C"/>
    <w:rsid w:val="001A428C"/>
    <w:rsid w:val="001A4545"/>
    <w:rsid w:val="001A7B77"/>
    <w:rsid w:val="001B5B43"/>
    <w:rsid w:val="001C2BD5"/>
    <w:rsid w:val="001C49AC"/>
    <w:rsid w:val="001C68C5"/>
    <w:rsid w:val="001C6D67"/>
    <w:rsid w:val="001D3BFE"/>
    <w:rsid w:val="001D65D5"/>
    <w:rsid w:val="001E3321"/>
    <w:rsid w:val="001E7B7E"/>
    <w:rsid w:val="001F633C"/>
    <w:rsid w:val="00200D4B"/>
    <w:rsid w:val="00215211"/>
    <w:rsid w:val="00216B8B"/>
    <w:rsid w:val="002273BD"/>
    <w:rsid w:val="00243F48"/>
    <w:rsid w:val="00253473"/>
    <w:rsid w:val="00262B3F"/>
    <w:rsid w:val="00284D75"/>
    <w:rsid w:val="00285DC7"/>
    <w:rsid w:val="00287373"/>
    <w:rsid w:val="00294D72"/>
    <w:rsid w:val="002A66AA"/>
    <w:rsid w:val="002C4793"/>
    <w:rsid w:val="002D1BD9"/>
    <w:rsid w:val="002D568A"/>
    <w:rsid w:val="00300EFC"/>
    <w:rsid w:val="003047D6"/>
    <w:rsid w:val="003053DF"/>
    <w:rsid w:val="003119F1"/>
    <w:rsid w:val="0031685E"/>
    <w:rsid w:val="0032551E"/>
    <w:rsid w:val="00331F57"/>
    <w:rsid w:val="00340374"/>
    <w:rsid w:val="003466A6"/>
    <w:rsid w:val="0035163F"/>
    <w:rsid w:val="00363470"/>
    <w:rsid w:val="00364D9D"/>
    <w:rsid w:val="003672F4"/>
    <w:rsid w:val="00374318"/>
    <w:rsid w:val="00385607"/>
    <w:rsid w:val="0038575A"/>
    <w:rsid w:val="00391F49"/>
    <w:rsid w:val="003A0436"/>
    <w:rsid w:val="003A0753"/>
    <w:rsid w:val="003A2F03"/>
    <w:rsid w:val="003B41FF"/>
    <w:rsid w:val="003C41F3"/>
    <w:rsid w:val="003D1371"/>
    <w:rsid w:val="003D2086"/>
    <w:rsid w:val="003E43EE"/>
    <w:rsid w:val="003F4209"/>
    <w:rsid w:val="003F7000"/>
    <w:rsid w:val="0040487A"/>
    <w:rsid w:val="00405342"/>
    <w:rsid w:val="004116C5"/>
    <w:rsid w:val="004121AF"/>
    <w:rsid w:val="004243DF"/>
    <w:rsid w:val="004337D3"/>
    <w:rsid w:val="00437251"/>
    <w:rsid w:val="00447CC0"/>
    <w:rsid w:val="00450060"/>
    <w:rsid w:val="00450D12"/>
    <w:rsid w:val="004519B7"/>
    <w:rsid w:val="00451C10"/>
    <w:rsid w:val="00457DDC"/>
    <w:rsid w:val="004603AB"/>
    <w:rsid w:val="00471E50"/>
    <w:rsid w:val="004729B1"/>
    <w:rsid w:val="0047638F"/>
    <w:rsid w:val="004767B2"/>
    <w:rsid w:val="004779AA"/>
    <w:rsid w:val="00483A8C"/>
    <w:rsid w:val="004A1D65"/>
    <w:rsid w:val="004A23E9"/>
    <w:rsid w:val="004A2826"/>
    <w:rsid w:val="004A4F98"/>
    <w:rsid w:val="004B7523"/>
    <w:rsid w:val="004C72A5"/>
    <w:rsid w:val="004D02AD"/>
    <w:rsid w:val="004E0AE2"/>
    <w:rsid w:val="004E4FB5"/>
    <w:rsid w:val="004E6854"/>
    <w:rsid w:val="004F1EB9"/>
    <w:rsid w:val="004F2388"/>
    <w:rsid w:val="004F3067"/>
    <w:rsid w:val="004F64C2"/>
    <w:rsid w:val="004F6CEC"/>
    <w:rsid w:val="00500D19"/>
    <w:rsid w:val="0050194E"/>
    <w:rsid w:val="0050507D"/>
    <w:rsid w:val="00506FF4"/>
    <w:rsid w:val="00507778"/>
    <w:rsid w:val="005102B9"/>
    <w:rsid w:val="00510579"/>
    <w:rsid w:val="00510E7C"/>
    <w:rsid w:val="0051155B"/>
    <w:rsid w:val="005117B2"/>
    <w:rsid w:val="00511B0C"/>
    <w:rsid w:val="005140B2"/>
    <w:rsid w:val="00515D05"/>
    <w:rsid w:val="005166B5"/>
    <w:rsid w:val="005217DD"/>
    <w:rsid w:val="00530AB5"/>
    <w:rsid w:val="00530EED"/>
    <w:rsid w:val="00530FD3"/>
    <w:rsid w:val="005324E3"/>
    <w:rsid w:val="005365CF"/>
    <w:rsid w:val="00543E93"/>
    <w:rsid w:val="0055132F"/>
    <w:rsid w:val="00551CF4"/>
    <w:rsid w:val="00556271"/>
    <w:rsid w:val="005671AB"/>
    <w:rsid w:val="00571CE0"/>
    <w:rsid w:val="005770A8"/>
    <w:rsid w:val="005770D9"/>
    <w:rsid w:val="00582495"/>
    <w:rsid w:val="00583345"/>
    <w:rsid w:val="005841CE"/>
    <w:rsid w:val="00584C9F"/>
    <w:rsid w:val="00585D68"/>
    <w:rsid w:val="0058613B"/>
    <w:rsid w:val="005920B3"/>
    <w:rsid w:val="005921CE"/>
    <w:rsid w:val="005927A8"/>
    <w:rsid w:val="00595167"/>
    <w:rsid w:val="005A5128"/>
    <w:rsid w:val="005B1CB9"/>
    <w:rsid w:val="005B3BD6"/>
    <w:rsid w:val="005C3D74"/>
    <w:rsid w:val="005C4307"/>
    <w:rsid w:val="005C4730"/>
    <w:rsid w:val="005C56A2"/>
    <w:rsid w:val="005D5270"/>
    <w:rsid w:val="005D7101"/>
    <w:rsid w:val="005E1E40"/>
    <w:rsid w:val="005E7A39"/>
    <w:rsid w:val="005F17C0"/>
    <w:rsid w:val="005F59CD"/>
    <w:rsid w:val="00604768"/>
    <w:rsid w:val="006154D8"/>
    <w:rsid w:val="006156E9"/>
    <w:rsid w:val="0062173C"/>
    <w:rsid w:val="00630136"/>
    <w:rsid w:val="00633207"/>
    <w:rsid w:val="0064357B"/>
    <w:rsid w:val="00647C0A"/>
    <w:rsid w:val="006549B0"/>
    <w:rsid w:val="00655C8E"/>
    <w:rsid w:val="0066437B"/>
    <w:rsid w:val="00664E40"/>
    <w:rsid w:val="0066593E"/>
    <w:rsid w:val="00673E49"/>
    <w:rsid w:val="00674AA0"/>
    <w:rsid w:val="006854D3"/>
    <w:rsid w:val="006902B4"/>
    <w:rsid w:val="00690366"/>
    <w:rsid w:val="00691264"/>
    <w:rsid w:val="006928BF"/>
    <w:rsid w:val="006A252F"/>
    <w:rsid w:val="006B05CD"/>
    <w:rsid w:val="006B58F1"/>
    <w:rsid w:val="006B5997"/>
    <w:rsid w:val="006C1208"/>
    <w:rsid w:val="006C2EBA"/>
    <w:rsid w:val="006C338A"/>
    <w:rsid w:val="006C4C90"/>
    <w:rsid w:val="006D3D4A"/>
    <w:rsid w:val="006E3E9E"/>
    <w:rsid w:val="006E5B65"/>
    <w:rsid w:val="006F27C4"/>
    <w:rsid w:val="006F565D"/>
    <w:rsid w:val="00706D1F"/>
    <w:rsid w:val="007072A4"/>
    <w:rsid w:val="007076F5"/>
    <w:rsid w:val="00712660"/>
    <w:rsid w:val="00712F6E"/>
    <w:rsid w:val="00716F11"/>
    <w:rsid w:val="00722365"/>
    <w:rsid w:val="00743183"/>
    <w:rsid w:val="0074363A"/>
    <w:rsid w:val="0074366F"/>
    <w:rsid w:val="0074595E"/>
    <w:rsid w:val="00747B3A"/>
    <w:rsid w:val="00751D39"/>
    <w:rsid w:val="0075761F"/>
    <w:rsid w:val="00761599"/>
    <w:rsid w:val="00763591"/>
    <w:rsid w:val="00766F85"/>
    <w:rsid w:val="00772A14"/>
    <w:rsid w:val="00776BC6"/>
    <w:rsid w:val="00784482"/>
    <w:rsid w:val="007861C0"/>
    <w:rsid w:val="00793A67"/>
    <w:rsid w:val="007C4306"/>
    <w:rsid w:val="007D3304"/>
    <w:rsid w:val="007D7E61"/>
    <w:rsid w:val="007E2FD0"/>
    <w:rsid w:val="007F40AC"/>
    <w:rsid w:val="008010E2"/>
    <w:rsid w:val="00805837"/>
    <w:rsid w:val="0081197D"/>
    <w:rsid w:val="008175E0"/>
    <w:rsid w:val="00827886"/>
    <w:rsid w:val="00840D51"/>
    <w:rsid w:val="00842292"/>
    <w:rsid w:val="00843EFF"/>
    <w:rsid w:val="00844EBB"/>
    <w:rsid w:val="00855E02"/>
    <w:rsid w:val="00855EF8"/>
    <w:rsid w:val="00857C6B"/>
    <w:rsid w:val="0086344A"/>
    <w:rsid w:val="00864F35"/>
    <w:rsid w:val="00865C43"/>
    <w:rsid w:val="00865CAE"/>
    <w:rsid w:val="00870B83"/>
    <w:rsid w:val="00877F71"/>
    <w:rsid w:val="00880C9E"/>
    <w:rsid w:val="00883636"/>
    <w:rsid w:val="00884D92"/>
    <w:rsid w:val="008977D4"/>
    <w:rsid w:val="008A1955"/>
    <w:rsid w:val="008A3391"/>
    <w:rsid w:val="008A6F57"/>
    <w:rsid w:val="008B272E"/>
    <w:rsid w:val="008D7F89"/>
    <w:rsid w:val="008E13EB"/>
    <w:rsid w:val="008E58EB"/>
    <w:rsid w:val="008E74F5"/>
    <w:rsid w:val="008E7636"/>
    <w:rsid w:val="008F4164"/>
    <w:rsid w:val="008F5AC3"/>
    <w:rsid w:val="008F67CF"/>
    <w:rsid w:val="0090377C"/>
    <w:rsid w:val="009069FA"/>
    <w:rsid w:val="00922209"/>
    <w:rsid w:val="009246B9"/>
    <w:rsid w:val="00926E0A"/>
    <w:rsid w:val="00931C30"/>
    <w:rsid w:val="00935A12"/>
    <w:rsid w:val="00942953"/>
    <w:rsid w:val="00943B6A"/>
    <w:rsid w:val="00946BD1"/>
    <w:rsid w:val="00952F96"/>
    <w:rsid w:val="009547B0"/>
    <w:rsid w:val="00955E2E"/>
    <w:rsid w:val="00964DEC"/>
    <w:rsid w:val="00965885"/>
    <w:rsid w:val="00967A62"/>
    <w:rsid w:val="00982A54"/>
    <w:rsid w:val="009841AD"/>
    <w:rsid w:val="009872FC"/>
    <w:rsid w:val="00990177"/>
    <w:rsid w:val="009931E2"/>
    <w:rsid w:val="009A2BCD"/>
    <w:rsid w:val="009A3752"/>
    <w:rsid w:val="009A66DC"/>
    <w:rsid w:val="009B2BDE"/>
    <w:rsid w:val="009C0692"/>
    <w:rsid w:val="009C13D9"/>
    <w:rsid w:val="009C2A8A"/>
    <w:rsid w:val="009C3208"/>
    <w:rsid w:val="009C328B"/>
    <w:rsid w:val="009C3525"/>
    <w:rsid w:val="009C41FE"/>
    <w:rsid w:val="009D3E71"/>
    <w:rsid w:val="009D738B"/>
    <w:rsid w:val="009E127A"/>
    <w:rsid w:val="00A05735"/>
    <w:rsid w:val="00A155BB"/>
    <w:rsid w:val="00A161A4"/>
    <w:rsid w:val="00A21F14"/>
    <w:rsid w:val="00A353F9"/>
    <w:rsid w:val="00A36BA7"/>
    <w:rsid w:val="00A36D95"/>
    <w:rsid w:val="00A40395"/>
    <w:rsid w:val="00A46979"/>
    <w:rsid w:val="00A5125F"/>
    <w:rsid w:val="00A5193A"/>
    <w:rsid w:val="00A5204E"/>
    <w:rsid w:val="00A53785"/>
    <w:rsid w:val="00A56456"/>
    <w:rsid w:val="00A671D0"/>
    <w:rsid w:val="00A6758C"/>
    <w:rsid w:val="00A71B85"/>
    <w:rsid w:val="00A8520D"/>
    <w:rsid w:val="00A85F99"/>
    <w:rsid w:val="00A86D6B"/>
    <w:rsid w:val="00A90AEB"/>
    <w:rsid w:val="00A931E8"/>
    <w:rsid w:val="00A94D97"/>
    <w:rsid w:val="00AA3CB2"/>
    <w:rsid w:val="00AA48B9"/>
    <w:rsid w:val="00AD2FC2"/>
    <w:rsid w:val="00AD59AF"/>
    <w:rsid w:val="00AD607B"/>
    <w:rsid w:val="00AE2DDE"/>
    <w:rsid w:val="00AE4CD2"/>
    <w:rsid w:val="00B00D7F"/>
    <w:rsid w:val="00B07258"/>
    <w:rsid w:val="00B11E82"/>
    <w:rsid w:val="00B1602A"/>
    <w:rsid w:val="00B249DE"/>
    <w:rsid w:val="00B2655A"/>
    <w:rsid w:val="00B26EBE"/>
    <w:rsid w:val="00B308F7"/>
    <w:rsid w:val="00B353D6"/>
    <w:rsid w:val="00B360B2"/>
    <w:rsid w:val="00B4671D"/>
    <w:rsid w:val="00B50F71"/>
    <w:rsid w:val="00B55B83"/>
    <w:rsid w:val="00B57049"/>
    <w:rsid w:val="00B576C4"/>
    <w:rsid w:val="00B613A2"/>
    <w:rsid w:val="00B61BD0"/>
    <w:rsid w:val="00B67C36"/>
    <w:rsid w:val="00B71715"/>
    <w:rsid w:val="00B75EC7"/>
    <w:rsid w:val="00B75F72"/>
    <w:rsid w:val="00B806DC"/>
    <w:rsid w:val="00B81162"/>
    <w:rsid w:val="00B84547"/>
    <w:rsid w:val="00B9047F"/>
    <w:rsid w:val="00B90FC7"/>
    <w:rsid w:val="00B928E2"/>
    <w:rsid w:val="00B943C4"/>
    <w:rsid w:val="00B94DDB"/>
    <w:rsid w:val="00B94DF3"/>
    <w:rsid w:val="00B95358"/>
    <w:rsid w:val="00BA3CEE"/>
    <w:rsid w:val="00BB1440"/>
    <w:rsid w:val="00BC668F"/>
    <w:rsid w:val="00BD1D9D"/>
    <w:rsid w:val="00BD7EC3"/>
    <w:rsid w:val="00BE06B4"/>
    <w:rsid w:val="00BE0906"/>
    <w:rsid w:val="00BE4521"/>
    <w:rsid w:val="00BE5FFD"/>
    <w:rsid w:val="00BE77BF"/>
    <w:rsid w:val="00BF4C65"/>
    <w:rsid w:val="00BF50C9"/>
    <w:rsid w:val="00C10A7F"/>
    <w:rsid w:val="00C13D7B"/>
    <w:rsid w:val="00C13E37"/>
    <w:rsid w:val="00C1648C"/>
    <w:rsid w:val="00C223B4"/>
    <w:rsid w:val="00C24BAD"/>
    <w:rsid w:val="00C32B53"/>
    <w:rsid w:val="00C45950"/>
    <w:rsid w:val="00C5233D"/>
    <w:rsid w:val="00C53D54"/>
    <w:rsid w:val="00C56919"/>
    <w:rsid w:val="00C601BA"/>
    <w:rsid w:val="00C60A40"/>
    <w:rsid w:val="00C66DA7"/>
    <w:rsid w:val="00C6777A"/>
    <w:rsid w:val="00C706BF"/>
    <w:rsid w:val="00C70D81"/>
    <w:rsid w:val="00C72797"/>
    <w:rsid w:val="00C7317A"/>
    <w:rsid w:val="00C74C86"/>
    <w:rsid w:val="00C75376"/>
    <w:rsid w:val="00C8157B"/>
    <w:rsid w:val="00C8400A"/>
    <w:rsid w:val="00C87B0C"/>
    <w:rsid w:val="00C90390"/>
    <w:rsid w:val="00C97AFB"/>
    <w:rsid w:val="00CA2FFB"/>
    <w:rsid w:val="00CA38CB"/>
    <w:rsid w:val="00CA7895"/>
    <w:rsid w:val="00CB2DA9"/>
    <w:rsid w:val="00CC0569"/>
    <w:rsid w:val="00CD1A80"/>
    <w:rsid w:val="00CD789C"/>
    <w:rsid w:val="00CE035A"/>
    <w:rsid w:val="00CE4866"/>
    <w:rsid w:val="00CF3738"/>
    <w:rsid w:val="00CF4B6E"/>
    <w:rsid w:val="00D11AF4"/>
    <w:rsid w:val="00D14701"/>
    <w:rsid w:val="00D14F02"/>
    <w:rsid w:val="00D2217A"/>
    <w:rsid w:val="00D25E15"/>
    <w:rsid w:val="00D25FC1"/>
    <w:rsid w:val="00D26280"/>
    <w:rsid w:val="00D31FD1"/>
    <w:rsid w:val="00D3515C"/>
    <w:rsid w:val="00D3525F"/>
    <w:rsid w:val="00D3570D"/>
    <w:rsid w:val="00D40943"/>
    <w:rsid w:val="00D40E37"/>
    <w:rsid w:val="00D412A2"/>
    <w:rsid w:val="00D457C1"/>
    <w:rsid w:val="00D46784"/>
    <w:rsid w:val="00D81300"/>
    <w:rsid w:val="00D8144B"/>
    <w:rsid w:val="00D8416D"/>
    <w:rsid w:val="00D905C3"/>
    <w:rsid w:val="00D91F36"/>
    <w:rsid w:val="00D93000"/>
    <w:rsid w:val="00DA260B"/>
    <w:rsid w:val="00DA4B0F"/>
    <w:rsid w:val="00DB404C"/>
    <w:rsid w:val="00DC43DE"/>
    <w:rsid w:val="00DC48CA"/>
    <w:rsid w:val="00DD3DD1"/>
    <w:rsid w:val="00DD566F"/>
    <w:rsid w:val="00DE5099"/>
    <w:rsid w:val="00DF5BB7"/>
    <w:rsid w:val="00E01441"/>
    <w:rsid w:val="00E10AD9"/>
    <w:rsid w:val="00E15A44"/>
    <w:rsid w:val="00E16CDE"/>
    <w:rsid w:val="00E22C2E"/>
    <w:rsid w:val="00E33E3F"/>
    <w:rsid w:val="00E52536"/>
    <w:rsid w:val="00E5317A"/>
    <w:rsid w:val="00E72744"/>
    <w:rsid w:val="00E73042"/>
    <w:rsid w:val="00E80D88"/>
    <w:rsid w:val="00E84728"/>
    <w:rsid w:val="00E861BF"/>
    <w:rsid w:val="00E903CD"/>
    <w:rsid w:val="00E9502E"/>
    <w:rsid w:val="00EA0BBF"/>
    <w:rsid w:val="00EA7BA0"/>
    <w:rsid w:val="00EB0563"/>
    <w:rsid w:val="00EB14B0"/>
    <w:rsid w:val="00EB18D6"/>
    <w:rsid w:val="00EB233F"/>
    <w:rsid w:val="00EB692A"/>
    <w:rsid w:val="00EC2283"/>
    <w:rsid w:val="00ED6B52"/>
    <w:rsid w:val="00EE00D9"/>
    <w:rsid w:val="00EE407F"/>
    <w:rsid w:val="00EE4715"/>
    <w:rsid w:val="00EE7AC3"/>
    <w:rsid w:val="00EF6A1D"/>
    <w:rsid w:val="00F11572"/>
    <w:rsid w:val="00F16E09"/>
    <w:rsid w:val="00F20377"/>
    <w:rsid w:val="00F21DFA"/>
    <w:rsid w:val="00F31705"/>
    <w:rsid w:val="00F321FB"/>
    <w:rsid w:val="00F33730"/>
    <w:rsid w:val="00F3611E"/>
    <w:rsid w:val="00F36911"/>
    <w:rsid w:val="00F500C9"/>
    <w:rsid w:val="00F535BE"/>
    <w:rsid w:val="00F63FDA"/>
    <w:rsid w:val="00F667ED"/>
    <w:rsid w:val="00F70DBB"/>
    <w:rsid w:val="00F75049"/>
    <w:rsid w:val="00F7605F"/>
    <w:rsid w:val="00F7713D"/>
    <w:rsid w:val="00F81C94"/>
    <w:rsid w:val="00F837AE"/>
    <w:rsid w:val="00F85637"/>
    <w:rsid w:val="00F934AC"/>
    <w:rsid w:val="00FB0B12"/>
    <w:rsid w:val="00FC72A1"/>
    <w:rsid w:val="00FD14BD"/>
    <w:rsid w:val="00FD4E54"/>
    <w:rsid w:val="00FD5171"/>
    <w:rsid w:val="00FD5611"/>
    <w:rsid w:val="00FD60D4"/>
    <w:rsid w:val="00FE089B"/>
    <w:rsid w:val="00FF0E73"/>
    <w:rsid w:val="00FF60A9"/>
    <w:rsid w:val="00FF6659"/>
    <w:rsid w:val="04D87AC6"/>
    <w:rsid w:val="0500A7FF"/>
    <w:rsid w:val="050C8F5B"/>
    <w:rsid w:val="07BE40BE"/>
    <w:rsid w:val="081DBAEB"/>
    <w:rsid w:val="091AE661"/>
    <w:rsid w:val="0AA126DF"/>
    <w:rsid w:val="0BEC64A4"/>
    <w:rsid w:val="0C0F957B"/>
    <w:rsid w:val="0D3AB9F2"/>
    <w:rsid w:val="0DFAB9B5"/>
    <w:rsid w:val="0E4DFFA8"/>
    <w:rsid w:val="0E621C11"/>
    <w:rsid w:val="11AF047A"/>
    <w:rsid w:val="11C741FA"/>
    <w:rsid w:val="11CFC0D3"/>
    <w:rsid w:val="11F5A753"/>
    <w:rsid w:val="13773083"/>
    <w:rsid w:val="150D6A65"/>
    <w:rsid w:val="15965CEC"/>
    <w:rsid w:val="15BF86BE"/>
    <w:rsid w:val="1666919E"/>
    <w:rsid w:val="16C3DE14"/>
    <w:rsid w:val="1716BEFD"/>
    <w:rsid w:val="1840D15D"/>
    <w:rsid w:val="19C261EF"/>
    <w:rsid w:val="1A225A26"/>
    <w:rsid w:val="1AC127ED"/>
    <w:rsid w:val="1AD0BD80"/>
    <w:rsid w:val="1B219CEF"/>
    <w:rsid w:val="1D537912"/>
    <w:rsid w:val="1E780831"/>
    <w:rsid w:val="1E88C77E"/>
    <w:rsid w:val="1FB42E16"/>
    <w:rsid w:val="20028454"/>
    <w:rsid w:val="2088A8FC"/>
    <w:rsid w:val="21618F72"/>
    <w:rsid w:val="21EA2B37"/>
    <w:rsid w:val="22A96B13"/>
    <w:rsid w:val="23626F43"/>
    <w:rsid w:val="238A422C"/>
    <w:rsid w:val="244C8131"/>
    <w:rsid w:val="249F8815"/>
    <w:rsid w:val="24CAEF69"/>
    <w:rsid w:val="25B2AC45"/>
    <w:rsid w:val="2857C285"/>
    <w:rsid w:val="2868FB35"/>
    <w:rsid w:val="28713178"/>
    <w:rsid w:val="2886D779"/>
    <w:rsid w:val="29B47DF6"/>
    <w:rsid w:val="29F5F3F4"/>
    <w:rsid w:val="2A9D26F3"/>
    <w:rsid w:val="2B2A9A6D"/>
    <w:rsid w:val="2BF474CA"/>
    <w:rsid w:val="2C10AA55"/>
    <w:rsid w:val="2C40BB0A"/>
    <w:rsid w:val="2E3AB289"/>
    <w:rsid w:val="2ECA1D76"/>
    <w:rsid w:val="2EF66529"/>
    <w:rsid w:val="2F4800CE"/>
    <w:rsid w:val="3020F454"/>
    <w:rsid w:val="31E34E21"/>
    <w:rsid w:val="325B4384"/>
    <w:rsid w:val="33497FF6"/>
    <w:rsid w:val="3482A114"/>
    <w:rsid w:val="34B92D46"/>
    <w:rsid w:val="34CA28A4"/>
    <w:rsid w:val="36437A82"/>
    <w:rsid w:val="374FC081"/>
    <w:rsid w:val="39950323"/>
    <w:rsid w:val="3A54D366"/>
    <w:rsid w:val="3A8548FA"/>
    <w:rsid w:val="3AA26901"/>
    <w:rsid w:val="3B0562A2"/>
    <w:rsid w:val="3B0AD592"/>
    <w:rsid w:val="3B153E6A"/>
    <w:rsid w:val="3C4926F9"/>
    <w:rsid w:val="3D733D0F"/>
    <w:rsid w:val="3DF3252A"/>
    <w:rsid w:val="3EAC1CF8"/>
    <w:rsid w:val="3EE9373C"/>
    <w:rsid w:val="3F4855F0"/>
    <w:rsid w:val="400C03E9"/>
    <w:rsid w:val="40CD000E"/>
    <w:rsid w:val="40F2B1E4"/>
    <w:rsid w:val="4146D242"/>
    <w:rsid w:val="4195DE3C"/>
    <w:rsid w:val="4242A0E5"/>
    <w:rsid w:val="42591908"/>
    <w:rsid w:val="427913B4"/>
    <w:rsid w:val="42C32C89"/>
    <w:rsid w:val="452ACBF0"/>
    <w:rsid w:val="45A0F22C"/>
    <w:rsid w:val="47009C52"/>
    <w:rsid w:val="48774146"/>
    <w:rsid w:val="49343E99"/>
    <w:rsid w:val="4A87D0CC"/>
    <w:rsid w:val="4C2D5F6A"/>
    <w:rsid w:val="4C447BE2"/>
    <w:rsid w:val="4CF1CE29"/>
    <w:rsid w:val="4D4E4E87"/>
    <w:rsid w:val="4DC96088"/>
    <w:rsid w:val="4E039C8D"/>
    <w:rsid w:val="4E363DB6"/>
    <w:rsid w:val="4EAFBC37"/>
    <w:rsid w:val="4EB3A296"/>
    <w:rsid w:val="4EC6850C"/>
    <w:rsid w:val="4F851EEA"/>
    <w:rsid w:val="517E5C05"/>
    <w:rsid w:val="5198DF14"/>
    <w:rsid w:val="5291F60D"/>
    <w:rsid w:val="529353B9"/>
    <w:rsid w:val="52A63DA3"/>
    <w:rsid w:val="5340BAB8"/>
    <w:rsid w:val="53E18519"/>
    <w:rsid w:val="53E9C675"/>
    <w:rsid w:val="540E9FC5"/>
    <w:rsid w:val="54437ED8"/>
    <w:rsid w:val="545BE6A9"/>
    <w:rsid w:val="5697C692"/>
    <w:rsid w:val="5728B575"/>
    <w:rsid w:val="57E37DEE"/>
    <w:rsid w:val="5804FA6C"/>
    <w:rsid w:val="58FECBCE"/>
    <w:rsid w:val="59DCB2EB"/>
    <w:rsid w:val="59F17A60"/>
    <w:rsid w:val="5A3DF6D8"/>
    <w:rsid w:val="5A55A5C8"/>
    <w:rsid w:val="5AA4BD18"/>
    <w:rsid w:val="5D125956"/>
    <w:rsid w:val="5D36DD56"/>
    <w:rsid w:val="5D8230CE"/>
    <w:rsid w:val="5DD37C37"/>
    <w:rsid w:val="5E074844"/>
    <w:rsid w:val="5E744267"/>
    <w:rsid w:val="5F04A817"/>
    <w:rsid w:val="5FAD484D"/>
    <w:rsid w:val="60FC9F9E"/>
    <w:rsid w:val="61C4556D"/>
    <w:rsid w:val="6200AA82"/>
    <w:rsid w:val="6345F423"/>
    <w:rsid w:val="643869ED"/>
    <w:rsid w:val="644B2184"/>
    <w:rsid w:val="6453C209"/>
    <w:rsid w:val="64768AA0"/>
    <w:rsid w:val="652B5FB1"/>
    <w:rsid w:val="65B4A4F0"/>
    <w:rsid w:val="65D62C1A"/>
    <w:rsid w:val="66C1123E"/>
    <w:rsid w:val="68C7E46B"/>
    <w:rsid w:val="69390CE5"/>
    <w:rsid w:val="69E56BA4"/>
    <w:rsid w:val="6AB7F713"/>
    <w:rsid w:val="6BB677A5"/>
    <w:rsid w:val="6BEB5CD1"/>
    <w:rsid w:val="6BFEC8AE"/>
    <w:rsid w:val="6C69A501"/>
    <w:rsid w:val="6C85DBB8"/>
    <w:rsid w:val="6DA2EC2C"/>
    <w:rsid w:val="6DE50A5E"/>
    <w:rsid w:val="6E1CB231"/>
    <w:rsid w:val="6E77C9C7"/>
    <w:rsid w:val="6EF2CDF0"/>
    <w:rsid w:val="6F4C36AB"/>
    <w:rsid w:val="6F621A6F"/>
    <w:rsid w:val="6F88C607"/>
    <w:rsid w:val="6F88F103"/>
    <w:rsid w:val="703D040F"/>
    <w:rsid w:val="705EA76D"/>
    <w:rsid w:val="70AFAA5D"/>
    <w:rsid w:val="70D34179"/>
    <w:rsid w:val="71285D2C"/>
    <w:rsid w:val="71966C7E"/>
    <w:rsid w:val="73247D3E"/>
    <w:rsid w:val="73348C6E"/>
    <w:rsid w:val="73C48F48"/>
    <w:rsid w:val="73DD0CB9"/>
    <w:rsid w:val="73E40F8D"/>
    <w:rsid w:val="73E59D5E"/>
    <w:rsid w:val="747F67CC"/>
    <w:rsid w:val="7506405B"/>
    <w:rsid w:val="753E57ED"/>
    <w:rsid w:val="7564D6C9"/>
    <w:rsid w:val="76A8B155"/>
    <w:rsid w:val="76A92272"/>
    <w:rsid w:val="77D02858"/>
    <w:rsid w:val="78106B2B"/>
    <w:rsid w:val="7878359E"/>
    <w:rsid w:val="79316E36"/>
    <w:rsid w:val="793C4A70"/>
    <w:rsid w:val="799C2933"/>
    <w:rsid w:val="799C5494"/>
    <w:rsid w:val="7B40F424"/>
    <w:rsid w:val="7BC82239"/>
    <w:rsid w:val="7C553068"/>
    <w:rsid w:val="7C602626"/>
    <w:rsid w:val="7CA1C9E1"/>
    <w:rsid w:val="7CF06061"/>
    <w:rsid w:val="7D137C43"/>
    <w:rsid w:val="7D42DBF4"/>
    <w:rsid w:val="7DA8F2E4"/>
    <w:rsid w:val="7DF54E38"/>
    <w:rsid w:val="7EB82C0E"/>
    <w:rsid w:val="7EBB7ACE"/>
    <w:rsid w:val="7EC198A8"/>
    <w:rsid w:val="7F223396"/>
    <w:rsid w:val="7FB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BD506"/>
  <w15:chartTrackingRefBased/>
  <w15:docId w15:val="{8508D3AA-9920-4D13-884B-6651E840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C9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1C94"/>
  </w:style>
  <w:style w:type="paragraph" w:styleId="Footer">
    <w:name w:val="footer"/>
    <w:basedOn w:val="Normal"/>
    <w:link w:val="FooterChar"/>
    <w:uiPriority w:val="99"/>
    <w:unhideWhenUsed/>
    <w:rsid w:val="00F81C9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1C94"/>
  </w:style>
  <w:style w:type="paragraph" w:styleId="paragraph" w:customStyle="1">
    <w:name w:val="paragraph"/>
    <w:basedOn w:val="Normal"/>
    <w:rsid w:val="00CD1A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CD1A80"/>
  </w:style>
  <w:style w:type="character" w:styleId="eop" w:customStyle="1">
    <w:name w:val="eop"/>
    <w:basedOn w:val="DefaultParagraphFont"/>
    <w:rsid w:val="00CD1A80"/>
  </w:style>
  <w:style w:type="paragraph" w:styleId="ListParagraph">
    <w:name w:val="List Paragraph"/>
    <w:basedOn w:val="Normal"/>
    <w:uiPriority w:val="34"/>
    <w:qFormat/>
    <w:rsid w:val="00D3525F"/>
    <w:pPr>
      <w:ind w:left="720"/>
      <w:contextualSpacing/>
    </w:pPr>
  </w:style>
  <w:style w:type="table" w:styleId="TableGrid">
    <w:name w:val="Table Grid"/>
    <w:basedOn w:val="TableNormal"/>
    <w:uiPriority w:val="59"/>
    <w:rsid w:val="00D3525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3525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2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525F"/>
    <w:rPr>
      <w:sz w:val="16"/>
      <w:szCs w:val="16"/>
    </w:rPr>
  </w:style>
  <w:style w:type="paragraph" w:styleId="Revision">
    <w:name w:val="Revision"/>
    <w:hidden/>
    <w:uiPriority w:val="99"/>
    <w:semiHidden/>
    <w:rsid w:val="00D35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53862-c4a5-479d-b075-a8afcffe6068" xsi:nil="true"/>
    <lcf76f155ced4ddcb4097134ff3c332f xmlns="86e50019-0267-40fb-87f9-3f4eba0f3a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C6B43DAF9843885DFD8F2E402DB0" ma:contentTypeVersion="17" ma:contentTypeDescription="Create a new document." ma:contentTypeScope="" ma:versionID="21bcb72ecc36bd43f98cd9ecd1ef5c22">
  <xsd:schema xmlns:xsd="http://www.w3.org/2001/XMLSchema" xmlns:xs="http://www.w3.org/2001/XMLSchema" xmlns:p="http://schemas.microsoft.com/office/2006/metadata/properties" xmlns:ns2="86e50019-0267-40fb-87f9-3f4eba0f3afb" xmlns:ns3="b9c53862-c4a5-479d-b075-a8afcffe6068" targetNamespace="http://schemas.microsoft.com/office/2006/metadata/properties" ma:root="true" ma:fieldsID="cdf38d21ea926c79e829f1251bc272d7" ns2:_="" ns3:_="">
    <xsd:import namespace="86e50019-0267-40fb-87f9-3f4eba0f3afb"/>
    <xsd:import namespace="b9c53862-c4a5-479d-b075-a8afcffe6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0019-0267-40fb-87f9-3f4eba0f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3862-c4a5-479d-b075-a8afcffe6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fdcf46-e849-4cb1-b16d-f1c3c3034dfe}" ma:internalName="TaxCatchAll" ma:showField="CatchAllData" ma:web="b9c53862-c4a5-479d-b075-a8afcffe6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0456-3F8D-489A-8864-55B8924E8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3D093-00CC-41A5-A07B-9065A6817C88}">
  <ds:schemaRefs>
    <ds:schemaRef ds:uri="http://schemas.microsoft.com/office/2006/metadata/properties"/>
    <ds:schemaRef ds:uri="http://schemas.microsoft.com/office/infopath/2007/PartnerControls"/>
    <ds:schemaRef ds:uri="f967001e-d169-4831-a372-b694a31bdad7"/>
    <ds:schemaRef ds:uri="85a7739a-dc9d-41b6-8ea6-ca3a6eb2265f"/>
  </ds:schemaRefs>
</ds:datastoreItem>
</file>

<file path=customXml/itemProps3.xml><?xml version="1.0" encoding="utf-8"?>
<ds:datastoreItem xmlns:ds="http://schemas.openxmlformats.org/officeDocument/2006/customXml" ds:itemID="{5E709423-B3A8-4FA7-8C17-7F0B6AE967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Department of Foreign Affairs and Trade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Maddy Pemberton</dc:creator>
  <keywords>[SEC=OFFICIAL]</keywords>
  <dc:description/>
  <lastModifiedBy>Maddy Pemberton</lastModifiedBy>
  <revision>3</revision>
  <dcterms:created xsi:type="dcterms:W3CDTF">2025-02-21T04:56:00.0000000Z</dcterms:created>
  <dcterms:modified xsi:type="dcterms:W3CDTF">2025-02-21T07:02:15.5775266Z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v=2022.1;a=SHA256;h=A41A48BA93D24DB28B1B98A514B7FFF6E15D07A994BE194C291734D5B985BA8B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2025-02-18T21:53:38Z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B8FDCB999089CDE07BD9281206AEA4F181ADC77E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568761CEB1E344DCB93F92038D2F9EB0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C2FEE2510032DB6524061BFBC0B4236299F33ABA60249E8E330B1EAB66A622B6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73FCBD8A0FE46CCAFEC7CEAB83077B85</vt:lpwstr>
  </property>
  <property fmtid="{D5CDD505-2E9C-101B-9397-08002B2CF9AE}" pid="25" name="PM_Hash_Salt">
    <vt:lpwstr>89F373F1FF49FC92CB83A57CF410A8BB</vt:lpwstr>
  </property>
  <property fmtid="{D5CDD505-2E9C-101B-9397-08002B2CF9AE}" pid="26" name="PM_Hash_SHA1">
    <vt:lpwstr>5F0EBB2C8A236188712EF1DF49CB228FD42ACC72</vt:lpwstr>
  </property>
  <property fmtid="{D5CDD505-2E9C-101B-9397-08002B2CF9AE}" pid="27" name="ContentTypeId">
    <vt:lpwstr>0x010100FD0AC6B43DAF9843885DFD8F2E402DB0</vt:lpwstr>
  </property>
  <property fmtid="{D5CDD505-2E9C-101B-9397-08002B2CF9AE}" pid="28" name="MediaServiceImageTags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