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82A54" w:rsidR="00A90AEB" w:rsidP="00982A54" w:rsidRDefault="009931E2" w14:paraId="4ADA5CDA" w14:textId="439194B9">
      <w:pPr>
        <w:jc w:val="center"/>
        <w:rPr>
          <w:b w:val="1"/>
          <w:bCs w:val="1"/>
          <w:sz w:val="24"/>
          <w:szCs w:val="24"/>
        </w:rPr>
      </w:pPr>
      <w:r w:rsidRPr="5EEC6755" w:rsidR="009931E2">
        <w:rPr>
          <w:b w:val="1"/>
          <w:bCs w:val="1"/>
          <w:sz w:val="24"/>
          <w:szCs w:val="24"/>
        </w:rPr>
        <w:t xml:space="preserve">Australia’s </w:t>
      </w:r>
      <w:r w:rsidRPr="5EEC6755" w:rsidR="0B3B0D5C">
        <w:rPr>
          <w:b w:val="1"/>
          <w:bCs w:val="1"/>
          <w:sz w:val="24"/>
          <w:szCs w:val="24"/>
        </w:rPr>
        <w:t>interventions</w:t>
      </w:r>
      <w:r w:rsidRPr="5EEC6755" w:rsidR="009931E2">
        <w:rPr>
          <w:b w:val="1"/>
          <w:bCs w:val="1"/>
          <w:sz w:val="24"/>
          <w:szCs w:val="24"/>
        </w:rPr>
        <w:t xml:space="preserve"> to the </w:t>
      </w:r>
      <w:r w:rsidRPr="5EEC6755" w:rsidR="00967A62">
        <w:rPr>
          <w:b w:val="1"/>
          <w:bCs w:val="1"/>
          <w:sz w:val="24"/>
          <w:szCs w:val="24"/>
        </w:rPr>
        <w:t>z</w:t>
      </w:r>
      <w:r w:rsidRPr="5EEC6755" w:rsidR="004121AF">
        <w:rPr>
          <w:b w:val="1"/>
          <w:bCs w:val="1"/>
          <w:sz w:val="24"/>
          <w:szCs w:val="24"/>
        </w:rPr>
        <w:t xml:space="preserve">ero draft </w:t>
      </w:r>
      <w:r w:rsidRPr="5EEC6755" w:rsidR="00AD59AF">
        <w:rPr>
          <w:b w:val="1"/>
          <w:bCs w:val="1"/>
          <w:sz w:val="24"/>
          <w:szCs w:val="24"/>
        </w:rPr>
        <w:t>Outcome d</w:t>
      </w:r>
      <w:r w:rsidRPr="5EEC6755" w:rsidR="005671AB">
        <w:rPr>
          <w:b w:val="1"/>
          <w:bCs w:val="1"/>
          <w:sz w:val="24"/>
          <w:szCs w:val="24"/>
        </w:rPr>
        <w:t xml:space="preserve">ocument </w:t>
      </w:r>
      <w:r w:rsidRPr="5EEC6755" w:rsidR="00AD59AF">
        <w:rPr>
          <w:b w:val="1"/>
          <w:bCs w:val="1"/>
          <w:sz w:val="24"/>
          <w:szCs w:val="24"/>
        </w:rPr>
        <w:t>of the Fourth International Conference on Financing for Development</w:t>
      </w:r>
    </w:p>
    <w:p w:rsidR="244C8131" w:rsidP="244C8131" w:rsidRDefault="244C8131" w14:paraId="44733569" w14:textId="3A6EF85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color w:val="000000" w:themeColor="text1"/>
        </w:rPr>
      </w:pPr>
    </w:p>
    <w:p w:rsidRPr="00AD607B" w:rsidR="00D46784" w:rsidP="00D46784" w:rsidRDefault="00D46784" w14:paraId="1861C00D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en-AU"/>
        </w:rPr>
      </w:pPr>
      <w:r w:rsidRPr="00AD607B">
        <w:rPr>
          <w:rFonts w:ascii="Calibri" w:hAnsi="Calibri" w:eastAsia="Times New Roman" w:cs="Calibri"/>
          <w:b/>
          <w:bCs/>
          <w:lang w:eastAsia="en-AU"/>
        </w:rPr>
        <w:t>III. Data, Monitoring and Follow-up</w:t>
      </w:r>
      <w:r w:rsidRPr="00AD607B">
        <w:rPr>
          <w:rFonts w:ascii="Calibri" w:hAnsi="Calibri" w:eastAsia="Times New Roman" w:cs="Calibri"/>
          <w:lang w:eastAsia="en-AU"/>
        </w:rPr>
        <w:t> </w:t>
      </w:r>
    </w:p>
    <w:p w:rsidRPr="00AA3CB2" w:rsidR="00D46784" w:rsidP="5EEC6755" w:rsidRDefault="00AA3CB2" w14:paraId="44AB0A01" w14:textId="73F168E0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textAlignment w:val="baseline"/>
        <w:rPr>
          <w:rFonts w:ascii="Calibri" w:hAnsi="Calibri" w:eastAsia="Times New Roman" w:cs="Calibri"/>
          <w:lang w:val="en-AU" w:eastAsia="en-AU"/>
        </w:rPr>
      </w:pPr>
      <w:r w:rsidRPr="5EEC6755" w:rsidR="00AA3CB2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In P62,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Australia acknowledges </w:t>
      </w:r>
      <w:r w:rsidRPr="5EEC6755" w:rsidR="00EA7BA0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the importance of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</w:t>
      </w:r>
      <w:r w:rsidRPr="5EEC6755" w:rsidR="0031685E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data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collection</w:t>
      </w:r>
      <w:r w:rsidRPr="5EEC6755" w:rsidR="0031685E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,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monitoring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and follow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-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up in guiding the successes and achievements of </w:t>
      </w:r>
      <w:r w:rsidRPr="5EEC6755" w:rsidR="00982A5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FFD4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. 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Australia strongly supports increased references to investment in data and statistical systems for developing countries. The ability to 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leverage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data</w:t>
      </w:r>
      <w:r w:rsidRPr="5EEC6755" w:rsidR="00870B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-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driven and 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evidenced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-based development decisions, including for country-led platforms, is paramount. </w:t>
      </w:r>
    </w:p>
    <w:p w:rsidRPr="00982A54" w:rsidR="00132678" w:rsidP="00982A54" w:rsidRDefault="00AA3CB2" w14:paraId="0FB07F67" w14:textId="7E47B2F9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rFonts w:ascii="Calibri" w:hAnsi="Calibri" w:eastAsia="Times New Roman" w:cs="Calibri"/>
          <w:color w:val="000000"/>
          <w:lang w:val="en-US" w:eastAsia="en-AU"/>
        </w:rPr>
      </w:pPr>
      <w:r>
        <w:rPr>
          <w:rFonts w:ascii="Calibri" w:hAnsi="Calibri" w:eastAsia="Times New Roman" w:cs="Calibri"/>
          <w:color w:val="000000"/>
          <w:lang w:eastAsia="en-AU"/>
        </w:rPr>
        <w:t>L</w:t>
      </w:r>
      <w:r w:rsidRPr="00982A54">
        <w:rPr>
          <w:rFonts w:ascii="Calibri" w:hAnsi="Calibri" w:eastAsia="Times New Roman" w:cs="Calibri"/>
          <w:color w:val="000000"/>
          <w:lang w:eastAsia="en-AU"/>
        </w:rPr>
        <w:t>anguage</w:t>
      </w:r>
      <w:r>
        <w:rPr>
          <w:rFonts w:ascii="Calibri" w:hAnsi="Calibri" w:eastAsia="Times New Roman" w:cs="Calibri"/>
          <w:color w:val="000000"/>
          <w:lang w:eastAsia="en-AU"/>
        </w:rPr>
        <w:t xml:space="preserve"> in this paragraph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could be strengthened </w:t>
      </w:r>
      <w:r w:rsidR="005E7A39">
        <w:rPr>
          <w:rFonts w:ascii="Calibri" w:hAnsi="Calibri" w:eastAsia="Times New Roman" w:cs="Calibri"/>
          <w:color w:val="000000"/>
          <w:lang w:eastAsia="en-AU"/>
        </w:rPr>
        <w:t>by including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intergovernmental mechanisms to reflect the network of engagement on monitoring and follow-up.</w:t>
      </w:r>
      <w:r>
        <w:rPr>
          <w:rFonts w:ascii="Calibri" w:hAnsi="Calibri" w:eastAsia="Times New Roman" w:cs="Calibri"/>
          <w:color w:val="000000"/>
          <w:lang w:eastAsia="en-AU"/>
        </w:rPr>
        <w:t xml:space="preserve"> Furthermor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>e</w:t>
      </w:r>
      <w:r>
        <w:rPr>
          <w:rFonts w:ascii="Calibri" w:hAnsi="Calibri" w:eastAsia="Times New Roman" w:cs="Calibri"/>
          <w:color w:val="000000"/>
          <w:lang w:eastAsia="en-AU"/>
        </w:rPr>
        <w:t>, we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 strongly support expanding inclusive language across th</w:t>
      </w:r>
      <w:r w:rsidRPr="00982A54" w:rsidR="002273BD">
        <w:rPr>
          <w:rFonts w:ascii="Calibri" w:hAnsi="Calibri" w:eastAsia="Times New Roman" w:cs="Calibri"/>
          <w:color w:val="000000"/>
          <w:lang w:eastAsia="en-AU"/>
        </w:rPr>
        <w:t>is chapter and the text more</w:t>
      </w:r>
      <w:r w:rsidR="00982A5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Pr="00982A54" w:rsidR="002273BD">
        <w:rPr>
          <w:rFonts w:ascii="Calibri" w:hAnsi="Calibri" w:eastAsia="Times New Roman" w:cs="Calibri"/>
          <w:color w:val="000000"/>
          <w:lang w:eastAsia="en-AU"/>
        </w:rPr>
        <w:t xml:space="preserve">broadly, 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>including more references to the smallest and most vulnerable</w:t>
      </w:r>
      <w:r w:rsidRPr="00982A54" w:rsidR="008010E2">
        <w:rPr>
          <w:rFonts w:ascii="Calibri" w:hAnsi="Calibri" w:eastAsia="Times New Roman" w:cs="Calibri"/>
          <w:color w:val="000000"/>
          <w:lang w:eastAsia="en-AU"/>
        </w:rPr>
        <w:t xml:space="preserve"> countries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, gender, people with disabilities and </w:t>
      </w:r>
      <w:r w:rsidR="005102B9">
        <w:rPr>
          <w:rFonts w:ascii="Calibri" w:hAnsi="Calibri" w:eastAsia="Times New Roman" w:cs="Calibri"/>
          <w:color w:val="000000"/>
          <w:lang w:eastAsia="en-AU"/>
        </w:rPr>
        <w:t>i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ndigenous </w:t>
      </w:r>
      <w:r w:rsidR="005102B9">
        <w:rPr>
          <w:rFonts w:ascii="Calibri" w:hAnsi="Calibri" w:eastAsia="Times New Roman" w:cs="Calibri"/>
          <w:color w:val="000000"/>
          <w:lang w:eastAsia="en-AU"/>
        </w:rPr>
        <w:t>p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>eople</w:t>
      </w:r>
      <w:r w:rsidR="005E7A39">
        <w:rPr>
          <w:rFonts w:ascii="Calibri" w:hAnsi="Calibri" w:eastAsia="Times New Roman" w:cs="Calibri"/>
          <w:color w:val="000000"/>
          <w:lang w:eastAsia="en-AU"/>
        </w:rPr>
        <w:t>s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 – to ensure we leave no one behind.</w:t>
      </w:r>
      <w:r w:rsidRPr="00982A54" w:rsidR="00D4678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982A54" w:rsidR="00982A54" w:rsidP="5EEC6755" w:rsidRDefault="00982A54" w14:paraId="62A55F26" w14:textId="1D63D14E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rPr>
          <w:lang w:val="en-AU" w:eastAsia="en-AU"/>
        </w:rPr>
      </w:pPr>
      <w:r w:rsidRPr="5EEC6755" w:rsidR="00982A5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I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n </w:t>
      </w:r>
      <w:r w:rsidRPr="5EEC6755" w:rsidR="0064357B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P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63, we support and appreciate the call for disaggregated data but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seek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to build upon the reference </w:t>
      </w:r>
      <w:r w:rsidRPr="5EEC6755" w:rsidR="003D2086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by including greater focus on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gender and sex, people with disability and 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i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ndigenous 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peoples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.</w:t>
      </w:r>
    </w:p>
    <w:p w:rsidRPr="00982A54" w:rsidR="00D46784" w:rsidP="5EEC6755" w:rsidRDefault="003D2086" w14:paraId="1A2C4050" w14:textId="18C848EC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rPr>
          <w:lang w:val="en-AU" w:eastAsia="en-AU"/>
        </w:rPr>
      </w:pPr>
      <w:r w:rsidRPr="5EEC6755" w:rsidR="003D2086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P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63</w:t>
      </w:r>
      <w:r w:rsidRPr="5EEC6755" w:rsidR="00982A5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</w:t>
      </w:r>
      <w:r w:rsidRPr="5EEC6755" w:rsidR="003D2086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a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) could be strengthened </w:t>
      </w:r>
      <w:r w:rsidRPr="5EEC6755" w:rsidR="004F2388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by adding the word 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‘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i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nclusive’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”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before </w:t>
      </w:r>
      <w:r w:rsidRPr="5EEC6755" w:rsidR="004F2388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‘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”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digital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infrastructure</w:t>
      </w:r>
      <w:r w:rsidRPr="5EEC6755" w:rsidR="005E7A3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”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.</w:t>
      </w:r>
      <w:r w:rsidRPr="5EEC6755" w:rsidR="00D46784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 </w:t>
      </w:r>
    </w:p>
    <w:p w:rsidRPr="00982A54" w:rsidR="00D46784" w:rsidP="5EEC6755" w:rsidRDefault="005102B9" w14:paraId="432C02B3" w14:textId="50F82F18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textAlignment w:val="baseline"/>
        <w:rPr>
          <w:rFonts w:ascii="Calibri" w:hAnsi="Calibri" w:eastAsia="Times New Roman" w:cs="Calibri"/>
          <w:lang w:val="en-AU" w:eastAsia="en-AU"/>
        </w:rPr>
      </w:pPr>
      <w:r w:rsidRPr="5EEC6755" w:rsidR="005102B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I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n </w:t>
      </w:r>
      <w:r w:rsidRPr="5EEC6755" w:rsidR="004F2388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P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63b) we strongly support the text but with 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additional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language from </w:t>
      </w:r>
      <w:r w:rsidRPr="5EEC6755" w:rsidR="005102B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The Antigua and Barbuda Agenda for SIDS (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ABAS</w:t>
      </w:r>
      <w:r w:rsidRPr="5EEC6755" w:rsidR="005102B9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)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, specifically add</w:t>
      </w:r>
      <w:r w:rsidRPr="5EEC6755" w:rsidR="004F2388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ing: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“and existing statistical initiatives, including through regional organizations” before the text </w:t>
      </w:r>
      <w:r w:rsidRPr="5EEC6755" w:rsidR="004F2388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>reading,</w:t>
      </w:r>
      <w:r w:rsidRPr="5EEC6755" w:rsidR="13773083">
        <w:rPr>
          <w:rFonts w:ascii="Calibri" w:hAnsi="Calibri" w:eastAsia="Times New Roman" w:cs="Calibri"/>
          <w:color w:val="000000" w:themeColor="text1" w:themeTint="FF" w:themeShade="FF"/>
          <w:lang w:val="en-AU" w:eastAsia="en-AU"/>
        </w:rPr>
        <w:t xml:space="preserve"> “as called for in the Antigua and Barbuda Agenda for SIDS”. </w:t>
      </w:r>
    </w:p>
    <w:p w:rsidRPr="00982A54" w:rsidR="00D46784" w:rsidP="00982A54" w:rsidRDefault="005102B9" w14:paraId="164473B7" w14:textId="6FA8622D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>
        <w:rPr>
          <w:rFonts w:ascii="Calibri" w:hAnsi="Calibri" w:eastAsia="Times New Roman" w:cs="Calibri"/>
          <w:color w:val="000000"/>
          <w:lang w:eastAsia="en-AU"/>
        </w:rPr>
        <w:lastRenderedPageBreak/>
        <w:t>I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n </w:t>
      </w:r>
      <w:r w:rsidRPr="00982A54" w:rsidR="004F2388">
        <w:rPr>
          <w:rFonts w:ascii="Calibri" w:hAnsi="Calibri" w:eastAsia="Times New Roman" w:cs="Calibri"/>
          <w:color w:val="000000"/>
          <w:lang w:eastAsia="en-AU"/>
        </w:rPr>
        <w:t>P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64, Australia would like to see the integration of new language as per </w:t>
      </w:r>
      <w:r>
        <w:rPr>
          <w:rFonts w:ascii="Calibri" w:hAnsi="Calibri" w:eastAsia="Times New Roman" w:cs="Calibri"/>
          <w:color w:val="000000"/>
          <w:lang w:eastAsia="en-AU"/>
        </w:rPr>
        <w:t xml:space="preserve">UN Resolution 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A/RES/79/1 to strengthen the outcome document’s respect of responsibility and privacy in the context of data. </w:t>
      </w:r>
      <w:r w:rsidRPr="00982A54" w:rsidR="00D4678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982A54" w:rsidR="00D46784" w:rsidP="00982A54" w:rsidRDefault="005102B9" w14:paraId="41920941" w14:textId="6810D8EE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>
        <w:rPr>
          <w:rFonts w:ascii="Calibri" w:hAnsi="Calibri" w:eastAsia="Times New Roman" w:cs="Calibri"/>
          <w:color w:val="000000"/>
          <w:lang w:eastAsia="en-AU"/>
        </w:rPr>
        <w:t>In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Pr="00982A54" w:rsidR="00510E7C">
        <w:rPr>
          <w:rFonts w:ascii="Calibri" w:hAnsi="Calibri" w:eastAsia="Times New Roman" w:cs="Calibri"/>
          <w:color w:val="000000"/>
          <w:lang w:eastAsia="en-AU"/>
        </w:rPr>
        <w:t>P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>64 a), when emphasis</w:t>
      </w:r>
      <w:r w:rsidRPr="00982A54" w:rsidR="00691264">
        <w:rPr>
          <w:rFonts w:ascii="Calibri" w:hAnsi="Calibri" w:eastAsia="Times New Roman" w:cs="Calibri"/>
          <w:color w:val="000000"/>
          <w:lang w:eastAsia="en-AU"/>
        </w:rPr>
        <w:t>ing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 continued strengthening of the SDG indicator framework, we reiterate that disaggregated data collection should include people with disability and indigenous people</w:t>
      </w:r>
      <w:r w:rsidR="00855EF8">
        <w:rPr>
          <w:rFonts w:ascii="Calibri" w:hAnsi="Calibri" w:eastAsia="Times New Roman" w:cs="Calibri"/>
          <w:color w:val="000000"/>
          <w:lang w:eastAsia="en-AU"/>
        </w:rPr>
        <w:t>s</w:t>
      </w:r>
      <w:r w:rsidRPr="00982A54" w:rsidR="00D46784">
        <w:rPr>
          <w:rFonts w:ascii="Calibri" w:hAnsi="Calibri" w:eastAsia="Times New Roman" w:cs="Calibri"/>
          <w:color w:val="000000"/>
          <w:lang w:eastAsia="en-AU"/>
        </w:rPr>
        <w:t xml:space="preserve">. </w:t>
      </w:r>
      <w:r w:rsidRPr="00982A54" w:rsidR="00D4678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5102B9" w:rsidR="005102B9" w:rsidP="00982A54" w:rsidRDefault="00D46784" w14:paraId="011CEDD3" w14:textId="695F0AAF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In </w:t>
      </w:r>
      <w:r w:rsidRPr="00982A54" w:rsidR="00691264">
        <w:rPr>
          <w:rFonts w:ascii="Calibri" w:hAnsi="Calibri" w:eastAsia="Times New Roman" w:cs="Calibri"/>
          <w:color w:val="000000"/>
          <w:lang w:eastAsia="en-AU"/>
        </w:rPr>
        <w:t>P</w:t>
      </w:r>
      <w:r w:rsidRPr="00982A54">
        <w:rPr>
          <w:rFonts w:ascii="Calibri" w:hAnsi="Calibri" w:eastAsia="Times New Roman" w:cs="Calibri"/>
          <w:color w:val="000000"/>
          <w:lang w:eastAsia="en-AU"/>
        </w:rPr>
        <w:t>64 b), we suggest including “responsible” prior to “data sharing and accessibility”, and add “while respecting privacy and data protection” after.</w:t>
      </w:r>
    </w:p>
    <w:p w:rsidRPr="00982A54" w:rsidR="00D46784" w:rsidP="00982A54" w:rsidRDefault="00D46784" w14:paraId="5052FC94" w14:textId="34AF5447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In 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P64 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c), </w:t>
      </w:r>
      <w:r w:rsidR="00855EF8">
        <w:rPr>
          <w:rFonts w:ascii="Calibri" w:hAnsi="Calibri" w:eastAsia="Times New Roman" w:cs="Calibri"/>
          <w:color w:val="000000"/>
          <w:lang w:eastAsia="en-AU"/>
        </w:rPr>
        <w:t>Australia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suggest</w:t>
      </w:r>
      <w:r w:rsidR="00855EF8">
        <w:rPr>
          <w:rFonts w:ascii="Calibri" w:hAnsi="Calibri" w:eastAsia="Times New Roman" w:cs="Calibri"/>
          <w:color w:val="000000"/>
          <w:lang w:eastAsia="en-AU"/>
        </w:rPr>
        <w:t>s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including a reference to all relevant stakeholders, as data management and use is the </w:t>
      </w:r>
      <w:r w:rsidRPr="00855EF8">
        <w:rPr>
          <w:rFonts w:ascii="Calibri" w:hAnsi="Calibri" w:eastAsia="Times New Roman" w:cs="Calibri"/>
          <w:color w:val="000000"/>
          <w:lang w:eastAsia="en-AU"/>
        </w:rPr>
        <w:t>responsibility of all global an</w:t>
      </w:r>
      <w:r w:rsidRPr="00982A54">
        <w:rPr>
          <w:rFonts w:ascii="Calibri" w:hAnsi="Calibri" w:eastAsia="Times New Roman" w:cs="Calibri"/>
          <w:color w:val="000000"/>
          <w:lang w:eastAsia="en-AU"/>
        </w:rPr>
        <w:t>d domestic stakeholders.</w:t>
      </w:r>
      <w:r w:rsidRPr="00982A5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982A54" w:rsidR="00D46784" w:rsidP="00982A54" w:rsidRDefault="00D46784" w14:paraId="04D8FEF0" w14:textId="1DD1FD37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We note on </w:t>
      </w:r>
      <w:r w:rsidRPr="00982A54" w:rsidR="009A3752">
        <w:rPr>
          <w:rFonts w:ascii="Calibri" w:hAnsi="Calibri" w:eastAsia="Times New Roman" w:cs="Calibri"/>
          <w:color w:val="000000"/>
          <w:lang w:eastAsia="en-AU"/>
        </w:rPr>
        <w:t>P</w:t>
      </w:r>
      <w:r w:rsidRPr="00982A54">
        <w:rPr>
          <w:rFonts w:ascii="Calibri" w:hAnsi="Calibri" w:eastAsia="Times New Roman" w:cs="Calibri"/>
          <w:color w:val="000000"/>
          <w:lang w:eastAsia="en-AU"/>
        </w:rPr>
        <w:t>65 a) that t</w:t>
      </w:r>
      <w:r w:rsidRPr="00982A54">
        <w:rPr>
          <w:rFonts w:ascii="Calibri" w:hAnsi="Calibri" w:eastAsia="Times New Roman" w:cs="Calibri"/>
          <w:color w:val="000000"/>
          <w:lang w:val="en-GB" w:eastAsia="en-AU"/>
        </w:rPr>
        <w:t>he role of the Statistical Commission needs to be clear</w:t>
      </w:r>
      <w:r w:rsidRPr="00982A54" w:rsidR="009A3752">
        <w:rPr>
          <w:rFonts w:ascii="Calibri" w:hAnsi="Calibri" w:eastAsia="Times New Roman" w:cs="Calibri"/>
          <w:color w:val="000000"/>
          <w:lang w:val="en-GB" w:eastAsia="en-AU"/>
        </w:rPr>
        <w:t>ly outlined</w:t>
      </w:r>
      <w:r w:rsidRPr="00982A54">
        <w:rPr>
          <w:rFonts w:ascii="Calibri" w:hAnsi="Calibri" w:eastAsia="Times New Roman" w:cs="Calibri"/>
          <w:color w:val="000000"/>
          <w:lang w:val="en-GB" w:eastAsia="en-AU"/>
        </w:rPr>
        <w:t xml:space="preserve"> and fit within the organisation's mandate, </w:t>
      </w:r>
      <w:r w:rsidRPr="00982A54" w:rsidR="009C0692">
        <w:rPr>
          <w:rFonts w:ascii="Calibri" w:hAnsi="Calibri" w:eastAsia="Times New Roman" w:cs="Calibri"/>
          <w:color w:val="000000"/>
          <w:lang w:val="en-GB" w:eastAsia="en-AU"/>
        </w:rPr>
        <w:t>without</w:t>
      </w:r>
      <w:r w:rsidRPr="00982A54" w:rsidR="00132678">
        <w:rPr>
          <w:rFonts w:ascii="Calibri" w:hAnsi="Calibri" w:eastAsia="Times New Roman" w:cs="Calibri"/>
          <w:color w:val="000000"/>
          <w:lang w:val="en-GB" w:eastAsia="en-AU"/>
        </w:rPr>
        <w:t xml:space="preserve"> </w:t>
      </w:r>
      <w:r w:rsidRPr="00982A54">
        <w:rPr>
          <w:rFonts w:ascii="Calibri" w:hAnsi="Calibri" w:eastAsia="Times New Roman" w:cs="Calibri"/>
          <w:color w:val="000000"/>
          <w:lang w:val="en-GB" w:eastAsia="en-AU"/>
        </w:rPr>
        <w:t>duplicat</w:t>
      </w:r>
      <w:r w:rsidRPr="00982A54" w:rsidR="009C0692">
        <w:rPr>
          <w:rFonts w:ascii="Calibri" w:hAnsi="Calibri" w:eastAsia="Times New Roman" w:cs="Calibri"/>
          <w:color w:val="000000"/>
          <w:lang w:val="en-GB" w:eastAsia="en-AU"/>
        </w:rPr>
        <w:t xml:space="preserve">ing </w:t>
      </w:r>
      <w:r w:rsidRPr="00982A54" w:rsidR="00294D72">
        <w:rPr>
          <w:rFonts w:ascii="Calibri" w:hAnsi="Calibri" w:eastAsia="Times New Roman" w:cs="Calibri"/>
          <w:color w:val="000000"/>
          <w:lang w:val="en-GB" w:eastAsia="en-AU"/>
        </w:rPr>
        <w:t>the work or responsibilities</w:t>
      </w:r>
      <w:r w:rsidRPr="00982A54">
        <w:rPr>
          <w:rFonts w:ascii="Calibri" w:hAnsi="Calibri" w:eastAsia="Times New Roman" w:cs="Calibri"/>
          <w:color w:val="000000"/>
          <w:lang w:val="en-GB" w:eastAsia="en-AU"/>
        </w:rPr>
        <w:t xml:space="preserve"> of other UN agencies or organisations.</w:t>
      </w:r>
      <w:r w:rsidRPr="00982A5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982A54" w:rsidR="00D46784" w:rsidP="00982A54" w:rsidRDefault="00D46784" w14:paraId="3AE6C50F" w14:textId="3BE986B4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rPr>
          <w:lang w:val="en-US" w:eastAsia="en-AU"/>
        </w:rPr>
      </w:pP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In </w:t>
      </w:r>
      <w:r w:rsidRPr="00982A54" w:rsidR="00294D72">
        <w:rPr>
          <w:rFonts w:ascii="Calibri" w:hAnsi="Calibri" w:eastAsia="Times New Roman" w:cs="Calibri"/>
          <w:color w:val="000000"/>
          <w:lang w:eastAsia="en-AU"/>
        </w:rPr>
        <w:t>P</w:t>
      </w:r>
      <w:r w:rsidRPr="00982A54">
        <w:rPr>
          <w:rFonts w:ascii="Calibri" w:hAnsi="Calibri" w:eastAsia="Times New Roman" w:cs="Calibri"/>
          <w:color w:val="000000"/>
          <w:lang w:eastAsia="en-AU"/>
        </w:rPr>
        <w:t>65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Pr="00982A54">
        <w:rPr>
          <w:rFonts w:ascii="Calibri" w:hAnsi="Calibri" w:eastAsia="Times New Roman" w:cs="Calibri"/>
          <w:color w:val="000000"/>
          <w:lang w:eastAsia="en-AU"/>
        </w:rPr>
        <w:t>b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) </w:t>
      </w:r>
      <w:r w:rsidRPr="00982A54">
        <w:rPr>
          <w:rFonts w:ascii="Calibri" w:hAnsi="Calibri" w:eastAsia="Times New Roman" w:cs="Calibri"/>
          <w:color w:val="000000"/>
          <w:lang w:eastAsia="en-AU"/>
        </w:rPr>
        <w:t>iii</w:t>
      </w:r>
      <w:r w:rsidR="005102B9">
        <w:rPr>
          <w:rFonts w:ascii="Calibri" w:hAnsi="Calibri" w:eastAsia="Times New Roman" w:cs="Calibri"/>
          <w:color w:val="000000"/>
          <w:lang w:eastAsia="en-AU"/>
        </w:rPr>
        <w:t>.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, </w:t>
      </w:r>
      <w:r w:rsidR="00855EF8">
        <w:rPr>
          <w:rFonts w:ascii="Calibri" w:hAnsi="Calibri" w:eastAsia="Times New Roman" w:cs="Calibri"/>
          <w:color w:val="000000"/>
          <w:lang w:eastAsia="en-AU"/>
        </w:rPr>
        <w:t>Australia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="005102B9">
        <w:rPr>
          <w:rFonts w:ascii="Calibri" w:hAnsi="Calibri" w:eastAsia="Times New Roman" w:cs="Calibri"/>
          <w:color w:val="000000"/>
          <w:lang w:eastAsia="en-AU"/>
        </w:rPr>
        <w:t>propose</w:t>
      </w:r>
      <w:r w:rsidR="00855EF8">
        <w:rPr>
          <w:rFonts w:ascii="Calibri" w:hAnsi="Calibri" w:eastAsia="Times New Roman" w:cs="Calibri"/>
          <w:color w:val="000000"/>
          <w:lang w:eastAsia="en-AU"/>
        </w:rPr>
        <w:t>s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 that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the </w:t>
      </w:r>
      <w:r w:rsidR="00855EF8">
        <w:rPr>
          <w:rFonts w:ascii="Calibri" w:hAnsi="Calibri" w:eastAsia="Times New Roman" w:cs="Calibri"/>
          <w:color w:val="000000"/>
          <w:lang w:eastAsia="en-AU"/>
        </w:rPr>
        <w:t>GPEDC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is </w:t>
      </w:r>
      <w:r w:rsidRPr="00982A54">
        <w:rPr>
          <w:rFonts w:ascii="Calibri" w:hAnsi="Calibri" w:eastAsia="Times New Roman" w:cs="Calibri"/>
          <w:color w:val="000000"/>
          <w:lang w:eastAsia="en-AU"/>
        </w:rPr>
        <w:t>mentioned as an explicit part of</w:t>
      </w:r>
      <w:r w:rsidR="005102B9">
        <w:rPr>
          <w:rFonts w:ascii="Calibri" w:hAnsi="Calibri" w:eastAsia="Times New Roman" w:cs="Calibri"/>
          <w:color w:val="000000"/>
          <w:lang w:eastAsia="en-AU"/>
        </w:rPr>
        <w:t>,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and an important source of input to the follow-up process of FFD4 through its provision of partner country-led evidence and accountability effort for driving policy change at the country level. </w:t>
      </w:r>
      <w:r w:rsidRPr="00982A54">
        <w:rPr>
          <w:rFonts w:ascii="Calibri" w:hAnsi="Calibri" w:eastAsia="Times New Roman" w:cs="Calibri"/>
          <w:color w:val="000000"/>
          <w:lang w:val="en-US" w:eastAsia="en-AU"/>
        </w:rPr>
        <w:t> </w:t>
      </w:r>
    </w:p>
    <w:p w:rsidRPr="00982A54" w:rsidR="00F81C94" w:rsidP="00982A54" w:rsidRDefault="00D46784" w14:paraId="094E2F2C" w14:textId="32E30DA4">
      <w:pPr>
        <w:pStyle w:val="ListParagraph"/>
        <w:numPr>
          <w:ilvl w:val="0"/>
          <w:numId w:val="30"/>
        </w:numPr>
        <w:spacing w:before="120" w:after="120" w:line="240" w:lineRule="auto"/>
        <w:ind w:left="357" w:hanging="357"/>
        <w:contextualSpacing w:val="0"/>
        <w:textAlignment w:val="baseline"/>
        <w:rPr>
          <w:rFonts w:ascii="Calibri" w:hAnsi="Calibri" w:eastAsia="Times New Roman" w:cs="Calibri"/>
          <w:lang w:val="en-GB" w:eastAsia="en-AU"/>
        </w:rPr>
      </w:pP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In </w:t>
      </w:r>
      <w:r w:rsidRPr="00982A54" w:rsidR="00294D72">
        <w:rPr>
          <w:rFonts w:ascii="Calibri" w:hAnsi="Calibri" w:eastAsia="Times New Roman" w:cs="Calibri"/>
          <w:color w:val="000000"/>
          <w:lang w:eastAsia="en-AU"/>
        </w:rPr>
        <w:t>P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65 d), </w:t>
      </w:r>
      <w:r w:rsidR="00855EF8">
        <w:rPr>
          <w:rFonts w:ascii="Calibri" w:hAnsi="Calibri" w:eastAsia="Times New Roman" w:cs="Calibri"/>
          <w:color w:val="000000"/>
          <w:lang w:eastAsia="en-AU"/>
        </w:rPr>
        <w:t>Australia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propose</w:t>
      </w:r>
      <w:r w:rsidR="00855EF8">
        <w:rPr>
          <w:rFonts w:ascii="Calibri" w:hAnsi="Calibri" w:eastAsia="Times New Roman" w:cs="Calibri"/>
          <w:color w:val="000000"/>
          <w:lang w:eastAsia="en-AU"/>
        </w:rPr>
        <w:t>s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 </w:t>
      </w:r>
      <w:r w:rsidRPr="00982A54" w:rsidR="00294D72">
        <w:rPr>
          <w:rFonts w:ascii="Calibri" w:hAnsi="Calibri" w:eastAsia="Times New Roman" w:cs="Calibri"/>
          <w:color w:val="000000"/>
          <w:lang w:eastAsia="en-AU"/>
        </w:rPr>
        <w:t xml:space="preserve">including </w:t>
      </w:r>
      <w:r w:rsidRPr="00982A54">
        <w:rPr>
          <w:rFonts w:ascii="Calibri" w:hAnsi="Calibri" w:eastAsia="Times New Roman" w:cs="Calibri"/>
          <w:color w:val="000000"/>
          <w:lang w:eastAsia="en-AU"/>
        </w:rPr>
        <w:t xml:space="preserve">recognition of open data standards and platforms, including the International Aid Transparency initiative (IATI), in providing a foundational evidence base for policy coordination at </w:t>
      </w:r>
      <w:r w:rsidR="005102B9">
        <w:rPr>
          <w:rFonts w:ascii="Calibri" w:hAnsi="Calibri" w:eastAsia="Times New Roman" w:cs="Calibri"/>
          <w:color w:val="000000"/>
          <w:lang w:eastAsia="en-AU"/>
        </w:rPr>
        <w:t xml:space="preserve">the </w:t>
      </w:r>
      <w:r w:rsidRPr="00982A54">
        <w:rPr>
          <w:rFonts w:ascii="Calibri" w:hAnsi="Calibri" w:eastAsia="Times New Roman" w:cs="Calibri"/>
          <w:color w:val="000000"/>
          <w:lang w:eastAsia="en-AU"/>
        </w:rPr>
        <w:t>national level.</w:t>
      </w:r>
    </w:p>
    <w:sectPr w:rsidRPr="00982A54" w:rsidR="00F81C94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58A" w:rsidP="00F81C94" w:rsidRDefault="0005558A" w14:paraId="18C13C3B" w14:textId="77777777">
      <w:pPr>
        <w:spacing w:after="0" w:line="240" w:lineRule="auto"/>
      </w:pPr>
      <w:r>
        <w:separator/>
      </w:r>
    </w:p>
  </w:endnote>
  <w:endnote w:type="continuationSeparator" w:id="0">
    <w:p w:rsidR="0005558A" w:rsidP="00F81C94" w:rsidRDefault="0005558A" w14:paraId="03A241E1" w14:textId="77777777">
      <w:pPr>
        <w:spacing w:after="0" w:line="240" w:lineRule="auto"/>
      </w:pPr>
      <w:r>
        <w:continuationSeparator/>
      </w:r>
    </w:p>
  </w:endnote>
  <w:endnote w:type="continuationNotice" w:id="1">
    <w:p w:rsidR="0005558A" w:rsidRDefault="0005558A" w14:paraId="00672C7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panose1 w:val="00000000000000000000"/>
    <w:charset w:val="00"/>
    <w:family w:val="roman"/>
    <w:notTrueType/>
    <w:pitch w:val="default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47424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67CF" w:rsidRDefault="008F67CF" w14:paraId="233D35E9" w14:textId="2F3239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25F" w:rsidRDefault="00D3525F" w14:paraId="2A368CEC" w14:textId="33A18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58A" w:rsidP="00F81C94" w:rsidRDefault="0005558A" w14:paraId="6110A65F" w14:textId="77777777">
      <w:pPr>
        <w:spacing w:after="0" w:line="240" w:lineRule="auto"/>
      </w:pPr>
      <w:r>
        <w:separator/>
      </w:r>
    </w:p>
  </w:footnote>
  <w:footnote w:type="continuationSeparator" w:id="0">
    <w:p w:rsidR="0005558A" w:rsidP="00F81C94" w:rsidRDefault="0005558A" w14:paraId="57539A25" w14:textId="77777777">
      <w:pPr>
        <w:spacing w:after="0" w:line="240" w:lineRule="auto"/>
      </w:pPr>
      <w:r>
        <w:continuationSeparator/>
      </w:r>
    </w:p>
  </w:footnote>
  <w:footnote w:type="continuationNotice" w:id="1">
    <w:p w:rsidR="0005558A" w:rsidRDefault="0005558A" w14:paraId="5E6FF06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81C94" w:rsidRDefault="00F81C94" w14:paraId="0C780190" w14:textId="026C6848">
    <w:pPr>
      <w:pStyle w:val="Header"/>
    </w:pPr>
    <w:r>
      <w:rPr>
        <w:b/>
        <w:noProof/>
        <w:sz w:val="28"/>
        <w:lang w:eastAsia="en-AU"/>
      </w:rPr>
      <w:drawing>
        <wp:anchor distT="0" distB="0" distL="114300" distR="114300" simplePos="0" relativeHeight="251658240" behindDoc="1" locked="0" layoutInCell="1" allowOverlap="1" wp14:anchorId="13E947BC" wp14:editId="10A3D84F">
          <wp:simplePos x="0" y="0"/>
          <wp:positionH relativeFrom="page">
            <wp:posOffset>12700</wp:posOffset>
          </wp:positionH>
          <wp:positionV relativeFrom="page">
            <wp:align>top</wp:align>
          </wp:positionV>
          <wp:extent cx="7560000" cy="10368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-portrait-document-granite-map-14mm-side-margins-head-greysc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3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C94" w:rsidRDefault="00F81C94" w14:paraId="316BF08B" w14:textId="77777777">
    <w:pPr>
      <w:pStyle w:val="Header"/>
    </w:pPr>
  </w:p>
  <w:p w:rsidR="00F81C94" w:rsidRDefault="00F81C94" w14:paraId="03EB5CFD" w14:textId="77777777">
    <w:pPr>
      <w:pStyle w:val="Header"/>
    </w:pPr>
  </w:p>
  <w:p w:rsidR="00F81C94" w:rsidRDefault="00F81C94" w14:paraId="78D4C008" w14:textId="77777777">
    <w:pPr>
      <w:pStyle w:val="Header"/>
    </w:pPr>
  </w:p>
  <w:p w:rsidR="00F81C94" w:rsidRDefault="00F81C94" w14:paraId="3C2BC432" w14:textId="77777777">
    <w:pPr>
      <w:pStyle w:val="Header"/>
    </w:pPr>
  </w:p>
  <w:p w:rsidR="00F81C94" w:rsidP="00F81C94" w:rsidRDefault="00F81C94" w14:paraId="5C36033E" w14:textId="77777777">
    <w:pPr>
      <w:pStyle w:val="Header"/>
      <w:jc w:val="right"/>
    </w:pPr>
  </w:p>
  <w:p w:rsidR="00F81C94" w:rsidP="00F81C94" w:rsidRDefault="00EF6A1D" w14:paraId="3E2D8F95" w14:textId="594DD614">
    <w:pPr>
      <w:pStyle w:val="Header"/>
      <w:jc w:val="right"/>
    </w:pPr>
    <w:r>
      <w:t xml:space="preserve">Third </w:t>
    </w:r>
    <w:r w:rsidR="00F81C94">
      <w:t>FFD4</w:t>
    </w:r>
    <w:r>
      <w:t xml:space="preserve"> Preparatory Meeting</w:t>
    </w:r>
    <w:r w:rsidR="00F81C94">
      <w:t xml:space="preserve"> FEB 2025</w:t>
    </w:r>
  </w:p>
  <w:p w:rsidR="00F81C94" w:rsidRDefault="00F81C94" w14:paraId="0AA1E9A1" w14:textId="76127C0A">
    <w:pPr>
      <w:pStyle w:val="Header"/>
    </w:pPr>
    <w:r w:rsidRPr="008A51A6">
      <w:rPr>
        <w:b/>
        <w:noProof/>
        <w:color w:val="FFFFFF" w:themeColor="background1"/>
        <w:lang w:eastAsia="en-AU"/>
      </w:rPr>
      <w:drawing>
        <wp:anchor distT="0" distB="0" distL="114300" distR="114300" simplePos="0" relativeHeight="251658241" behindDoc="1" locked="1" layoutInCell="1" allowOverlap="1" wp14:anchorId="3D7B8D7F" wp14:editId="4B28BFA9">
          <wp:simplePos x="0" y="0"/>
          <wp:positionH relativeFrom="page">
            <wp:posOffset>533400</wp:posOffset>
          </wp:positionH>
          <wp:positionV relativeFrom="margin">
            <wp:posOffset>-1054100</wp:posOffset>
          </wp:positionV>
          <wp:extent cx="3166110" cy="553720"/>
          <wp:effectExtent l="0" t="0" r="0" b="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110" cy="55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9DC"/>
    <w:multiLevelType w:val="multilevel"/>
    <w:tmpl w:val="66206A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6E183A9"/>
    <w:multiLevelType w:val="hybridMultilevel"/>
    <w:tmpl w:val="073830B6"/>
    <w:lvl w:ilvl="0" w:tplc="983EEAA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327290AC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AD3A29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3E0C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843C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9DEB4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F413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C651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F8B5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6E49C9"/>
    <w:multiLevelType w:val="hybridMultilevel"/>
    <w:tmpl w:val="DF42AC1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3845B2A"/>
    <w:multiLevelType w:val="hybridMultilevel"/>
    <w:tmpl w:val="BB66C3D4"/>
    <w:lvl w:ilvl="0" w:tplc="4D74AB44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 w:eastAsia="Calibri" w:cs="Calibri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164B5F91"/>
    <w:multiLevelType w:val="hybridMultilevel"/>
    <w:tmpl w:val="EEF4A1C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FC8066A"/>
    <w:multiLevelType w:val="multilevel"/>
    <w:tmpl w:val="9B9E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5A84E3E"/>
    <w:multiLevelType w:val="multilevel"/>
    <w:tmpl w:val="A838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26F65F5A"/>
    <w:multiLevelType w:val="multilevel"/>
    <w:tmpl w:val="AA12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27C849F6"/>
    <w:multiLevelType w:val="hybridMultilevel"/>
    <w:tmpl w:val="DA3CEF6E"/>
    <w:lvl w:ilvl="0" w:tplc="17FA259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FEC6A9E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2" w:tplc="A162D2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2ACB0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88EA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00B9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E8CC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C9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0EE3C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C8535E8"/>
    <w:multiLevelType w:val="multilevel"/>
    <w:tmpl w:val="7728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306AE0A9"/>
    <w:multiLevelType w:val="hybridMultilevel"/>
    <w:tmpl w:val="015692D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E6969ECC">
      <w:start w:val="1"/>
      <w:numFmt w:val="bullet"/>
      <w:lvlText w:val="o"/>
      <w:lvlJc w:val="left"/>
      <w:pPr>
        <w:ind w:left="1080" w:hanging="360"/>
      </w:pPr>
      <w:rPr>
        <w:rFonts w:hint="default" w:ascii="Symbol" w:hAnsi="Symbol"/>
      </w:rPr>
    </w:lvl>
    <w:lvl w:ilvl="2" w:tplc="A91C1F2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CEF88BD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3243FE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F5E584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84DAF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D88D2B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446D43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19C707B"/>
    <w:multiLevelType w:val="multilevel"/>
    <w:tmpl w:val="02A85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31D8649B"/>
    <w:multiLevelType w:val="multilevel"/>
    <w:tmpl w:val="A234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323E3965"/>
    <w:multiLevelType w:val="hybridMultilevel"/>
    <w:tmpl w:val="11E85F9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7F72E10"/>
    <w:multiLevelType w:val="hybridMultilevel"/>
    <w:tmpl w:val="02A853B6"/>
    <w:lvl w:ilvl="0" w:tplc="BF7693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plc="9C9A42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sz w:val="20"/>
      </w:rPr>
    </w:lvl>
    <w:lvl w:ilvl="2" w:tplc="94F026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sz w:val="20"/>
      </w:rPr>
    </w:lvl>
    <w:lvl w:ilvl="3" w:tplc="88A6A9C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sz w:val="20"/>
      </w:rPr>
    </w:lvl>
    <w:lvl w:ilvl="4" w:tplc="A8347F5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  <w:sz w:val="20"/>
      </w:rPr>
    </w:lvl>
    <w:lvl w:ilvl="5" w:tplc="9DB6CB2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  <w:sz w:val="20"/>
      </w:rPr>
    </w:lvl>
    <w:lvl w:ilvl="6" w:tplc="0A4C57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  <w:sz w:val="20"/>
      </w:rPr>
    </w:lvl>
    <w:lvl w:ilvl="7" w:tplc="E452A7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  <w:sz w:val="20"/>
      </w:rPr>
    </w:lvl>
    <w:lvl w:ilvl="8" w:tplc="4E6E46F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3BA325A4"/>
    <w:multiLevelType w:val="multilevel"/>
    <w:tmpl w:val="7744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3CD1E6BB"/>
    <w:multiLevelType w:val="hybridMultilevel"/>
    <w:tmpl w:val="95A4373C"/>
    <w:lvl w:ilvl="0" w:tplc="6062103C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3274012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20D04AA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F40299D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F04A7D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F286AA2A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7BFA9FD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4EA8E2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98E923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43848AF8"/>
    <w:multiLevelType w:val="hybridMultilevel"/>
    <w:tmpl w:val="877AFAFC"/>
    <w:lvl w:ilvl="0" w:tplc="4CDC0E2A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E786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0C23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5A3B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E3454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3AEE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CDA22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D498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B673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91A0063"/>
    <w:multiLevelType w:val="hybridMultilevel"/>
    <w:tmpl w:val="FA88D3A4"/>
    <w:lvl w:ilvl="0" w:tplc="E90AB1B8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608690B8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996E24C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1BCD15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B9C54BC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402C6138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3FC1DA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A5D8E79A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0C4D51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5365037"/>
    <w:multiLevelType w:val="multilevel"/>
    <w:tmpl w:val="0698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5676254A"/>
    <w:multiLevelType w:val="multilevel"/>
    <w:tmpl w:val="787240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56D62177"/>
    <w:multiLevelType w:val="hybridMultilevel"/>
    <w:tmpl w:val="2C4CAC3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9D219D5"/>
    <w:multiLevelType w:val="hybridMultilevel"/>
    <w:tmpl w:val="4E3CDE6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C69665C"/>
    <w:multiLevelType w:val="hybridMultilevel"/>
    <w:tmpl w:val="61ECF876"/>
    <w:lvl w:ilvl="0" w:tplc="E6969ECC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791CF6"/>
    <w:multiLevelType w:val="hybridMultilevel"/>
    <w:tmpl w:val="6CAC5DC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2E5947D"/>
    <w:multiLevelType w:val="hybridMultilevel"/>
    <w:tmpl w:val="8EE08A50"/>
    <w:lvl w:ilvl="0" w:tplc="9DAC78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069522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BE2421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3E07F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228FD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5541D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406F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10B8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8C3B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094890"/>
    <w:multiLevelType w:val="hybridMultilevel"/>
    <w:tmpl w:val="EC3A11C6"/>
    <w:lvl w:ilvl="0" w:tplc="3BA4512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44F4A2A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CA44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8C5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4687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A470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E87A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82C4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3610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A5F4307"/>
    <w:multiLevelType w:val="hybridMultilevel"/>
    <w:tmpl w:val="5DB42636"/>
    <w:lvl w:ilvl="0" w:tplc="2A30C7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3823FAA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w:ilvl="2" w:tplc="AA42408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D5220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F4636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23842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5E11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D0B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45218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B6E1F70"/>
    <w:multiLevelType w:val="hybridMultilevel"/>
    <w:tmpl w:val="102EF4F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909C0E"/>
    <w:multiLevelType w:val="hybridMultilevel"/>
    <w:tmpl w:val="920C4ADA"/>
    <w:lvl w:ilvl="0" w:tplc="FC3E823E">
      <w:start w:val="1"/>
      <w:numFmt w:val="bullet"/>
      <w:lvlText w:val="·"/>
      <w:lvlJc w:val="left"/>
      <w:pPr>
        <w:ind w:left="360" w:hanging="360"/>
      </w:pPr>
      <w:rPr>
        <w:rFonts w:hint="default" w:ascii="Symbol" w:hAnsi="Symbol"/>
      </w:rPr>
    </w:lvl>
    <w:lvl w:ilvl="1" w:tplc="F8EC00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7C74F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C4F5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00B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34F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7A3D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6923E6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FD473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12F650D"/>
    <w:multiLevelType w:val="hybridMultilevel"/>
    <w:tmpl w:val="E3A4A0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FA4B4E"/>
    <w:multiLevelType w:val="multilevel"/>
    <w:tmpl w:val="8762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829396993">
    <w:abstractNumId w:val="6"/>
  </w:num>
  <w:num w:numId="2" w16cid:durableId="102380020">
    <w:abstractNumId w:val="5"/>
  </w:num>
  <w:num w:numId="3" w16cid:durableId="218786153">
    <w:abstractNumId w:val="19"/>
  </w:num>
  <w:num w:numId="4" w16cid:durableId="853618261">
    <w:abstractNumId w:val="11"/>
  </w:num>
  <w:num w:numId="5" w16cid:durableId="507451027">
    <w:abstractNumId w:val="31"/>
  </w:num>
  <w:num w:numId="6" w16cid:durableId="854660175">
    <w:abstractNumId w:val="12"/>
  </w:num>
  <w:num w:numId="7" w16cid:durableId="1539272532">
    <w:abstractNumId w:val="15"/>
  </w:num>
  <w:num w:numId="8" w16cid:durableId="1139492233">
    <w:abstractNumId w:val="9"/>
  </w:num>
  <w:num w:numId="9" w16cid:durableId="1774352097">
    <w:abstractNumId w:val="0"/>
  </w:num>
  <w:num w:numId="10" w16cid:durableId="1982617881">
    <w:abstractNumId w:val="20"/>
  </w:num>
  <w:num w:numId="11" w16cid:durableId="1670713359">
    <w:abstractNumId w:val="7"/>
  </w:num>
  <w:num w:numId="12" w16cid:durableId="1766461008">
    <w:abstractNumId w:val="14"/>
  </w:num>
  <w:num w:numId="13" w16cid:durableId="1514102684">
    <w:abstractNumId w:val="13"/>
  </w:num>
  <w:num w:numId="14" w16cid:durableId="1954554389">
    <w:abstractNumId w:val="17"/>
  </w:num>
  <w:num w:numId="15" w16cid:durableId="1687561015">
    <w:abstractNumId w:val="18"/>
  </w:num>
  <w:num w:numId="16" w16cid:durableId="2133089350">
    <w:abstractNumId w:val="29"/>
  </w:num>
  <w:num w:numId="17" w16cid:durableId="1086463405">
    <w:abstractNumId w:val="8"/>
  </w:num>
  <w:num w:numId="18" w16cid:durableId="1943757765">
    <w:abstractNumId w:val="25"/>
  </w:num>
  <w:num w:numId="19" w16cid:durableId="1716738135">
    <w:abstractNumId w:val="16"/>
  </w:num>
  <w:num w:numId="20" w16cid:durableId="1068261171">
    <w:abstractNumId w:val="1"/>
  </w:num>
  <w:num w:numId="21" w16cid:durableId="1457219957">
    <w:abstractNumId w:val="27"/>
  </w:num>
  <w:num w:numId="22" w16cid:durableId="1419448572">
    <w:abstractNumId w:val="26"/>
  </w:num>
  <w:num w:numId="23" w16cid:durableId="1017346283">
    <w:abstractNumId w:val="10"/>
  </w:num>
  <w:num w:numId="24" w16cid:durableId="1434059037">
    <w:abstractNumId w:val="24"/>
  </w:num>
  <w:num w:numId="25" w16cid:durableId="961618528">
    <w:abstractNumId w:val="30"/>
  </w:num>
  <w:num w:numId="26" w16cid:durableId="2145000071">
    <w:abstractNumId w:val="23"/>
  </w:num>
  <w:num w:numId="27" w16cid:durableId="1726835041">
    <w:abstractNumId w:val="28"/>
  </w:num>
  <w:num w:numId="28" w16cid:durableId="646471399">
    <w:abstractNumId w:val="2"/>
  </w:num>
  <w:num w:numId="29" w16cid:durableId="1024672120">
    <w:abstractNumId w:val="21"/>
  </w:num>
  <w:num w:numId="30" w16cid:durableId="2119181955">
    <w:abstractNumId w:val="4"/>
  </w:num>
  <w:num w:numId="31" w16cid:durableId="477763599">
    <w:abstractNumId w:val="3"/>
  </w:num>
  <w:num w:numId="32" w16cid:durableId="175080826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94"/>
    <w:rsid w:val="00014F5B"/>
    <w:rsid w:val="00026F81"/>
    <w:rsid w:val="00027AA5"/>
    <w:rsid w:val="00031158"/>
    <w:rsid w:val="0003279E"/>
    <w:rsid w:val="00033A26"/>
    <w:rsid w:val="000419F4"/>
    <w:rsid w:val="000463D5"/>
    <w:rsid w:val="0005558A"/>
    <w:rsid w:val="0005731C"/>
    <w:rsid w:val="000612BF"/>
    <w:rsid w:val="0006432C"/>
    <w:rsid w:val="00071EBD"/>
    <w:rsid w:val="00076582"/>
    <w:rsid w:val="00082FD7"/>
    <w:rsid w:val="000869E0"/>
    <w:rsid w:val="000915AB"/>
    <w:rsid w:val="00094DC6"/>
    <w:rsid w:val="000A0712"/>
    <w:rsid w:val="000A32DE"/>
    <w:rsid w:val="000A432C"/>
    <w:rsid w:val="000A7363"/>
    <w:rsid w:val="000B4DCA"/>
    <w:rsid w:val="000B66D2"/>
    <w:rsid w:val="000B743D"/>
    <w:rsid w:val="000C4D24"/>
    <w:rsid w:val="000C72B4"/>
    <w:rsid w:val="000D1658"/>
    <w:rsid w:val="000D285B"/>
    <w:rsid w:val="000E2BD9"/>
    <w:rsid w:val="000E540C"/>
    <w:rsid w:val="000E62BF"/>
    <w:rsid w:val="000F2283"/>
    <w:rsid w:val="000F2F97"/>
    <w:rsid w:val="00100106"/>
    <w:rsid w:val="00101B8F"/>
    <w:rsid w:val="001035E2"/>
    <w:rsid w:val="001073FB"/>
    <w:rsid w:val="00110F0E"/>
    <w:rsid w:val="0011205D"/>
    <w:rsid w:val="00115628"/>
    <w:rsid w:val="001237A4"/>
    <w:rsid w:val="00132046"/>
    <w:rsid w:val="00132678"/>
    <w:rsid w:val="00133E01"/>
    <w:rsid w:val="001444CC"/>
    <w:rsid w:val="0014530D"/>
    <w:rsid w:val="00147CDB"/>
    <w:rsid w:val="0015112E"/>
    <w:rsid w:val="00154147"/>
    <w:rsid w:val="0016015D"/>
    <w:rsid w:val="001611D7"/>
    <w:rsid w:val="00170661"/>
    <w:rsid w:val="0017091A"/>
    <w:rsid w:val="00171625"/>
    <w:rsid w:val="00173832"/>
    <w:rsid w:val="00187BBA"/>
    <w:rsid w:val="0019281C"/>
    <w:rsid w:val="001A428C"/>
    <w:rsid w:val="001A4545"/>
    <w:rsid w:val="001A7B77"/>
    <w:rsid w:val="001B5B43"/>
    <w:rsid w:val="001C2BD5"/>
    <w:rsid w:val="001C49AC"/>
    <w:rsid w:val="001C68C5"/>
    <w:rsid w:val="001C6D67"/>
    <w:rsid w:val="001D3BFE"/>
    <w:rsid w:val="001D65D5"/>
    <w:rsid w:val="001E3321"/>
    <w:rsid w:val="001E7B7E"/>
    <w:rsid w:val="001F633C"/>
    <w:rsid w:val="00200D4B"/>
    <w:rsid w:val="00215211"/>
    <w:rsid w:val="00216B8B"/>
    <w:rsid w:val="002273BD"/>
    <w:rsid w:val="00243F48"/>
    <w:rsid w:val="00253473"/>
    <w:rsid w:val="00262B3F"/>
    <w:rsid w:val="00284D75"/>
    <w:rsid w:val="00285DC7"/>
    <w:rsid w:val="00287373"/>
    <w:rsid w:val="00294D72"/>
    <w:rsid w:val="002A66AA"/>
    <w:rsid w:val="002C4793"/>
    <w:rsid w:val="002D1BD9"/>
    <w:rsid w:val="002D568A"/>
    <w:rsid w:val="00300EFC"/>
    <w:rsid w:val="003047D6"/>
    <w:rsid w:val="003053DF"/>
    <w:rsid w:val="003119F1"/>
    <w:rsid w:val="0031685E"/>
    <w:rsid w:val="0032551E"/>
    <w:rsid w:val="00331F57"/>
    <w:rsid w:val="00340374"/>
    <w:rsid w:val="003466A6"/>
    <w:rsid w:val="0035163F"/>
    <w:rsid w:val="00363470"/>
    <w:rsid w:val="00364D9D"/>
    <w:rsid w:val="003672F4"/>
    <w:rsid w:val="00374318"/>
    <w:rsid w:val="00385607"/>
    <w:rsid w:val="0038575A"/>
    <w:rsid w:val="00391F49"/>
    <w:rsid w:val="003A0436"/>
    <w:rsid w:val="003A0753"/>
    <w:rsid w:val="003A2F03"/>
    <w:rsid w:val="003B41FF"/>
    <w:rsid w:val="003C41F3"/>
    <w:rsid w:val="003D1371"/>
    <w:rsid w:val="003D2086"/>
    <w:rsid w:val="003E43EE"/>
    <w:rsid w:val="003F4209"/>
    <w:rsid w:val="003F7000"/>
    <w:rsid w:val="0040487A"/>
    <w:rsid w:val="00405342"/>
    <w:rsid w:val="004116C5"/>
    <w:rsid w:val="004121AF"/>
    <w:rsid w:val="004243DF"/>
    <w:rsid w:val="004337D3"/>
    <w:rsid w:val="00437251"/>
    <w:rsid w:val="00447CC0"/>
    <w:rsid w:val="00450060"/>
    <w:rsid w:val="00450D12"/>
    <w:rsid w:val="004519B7"/>
    <w:rsid w:val="00451C10"/>
    <w:rsid w:val="00457DDC"/>
    <w:rsid w:val="004603AB"/>
    <w:rsid w:val="00471E50"/>
    <w:rsid w:val="004729B1"/>
    <w:rsid w:val="0047638F"/>
    <w:rsid w:val="004767B2"/>
    <w:rsid w:val="004779AA"/>
    <w:rsid w:val="00483A8C"/>
    <w:rsid w:val="004A1D65"/>
    <w:rsid w:val="004A23E9"/>
    <w:rsid w:val="004A2826"/>
    <w:rsid w:val="004A4F98"/>
    <w:rsid w:val="004B7523"/>
    <w:rsid w:val="004C72A5"/>
    <w:rsid w:val="004D02AD"/>
    <w:rsid w:val="004E0AE2"/>
    <w:rsid w:val="004E4FB5"/>
    <w:rsid w:val="004E6854"/>
    <w:rsid w:val="004F1EB9"/>
    <w:rsid w:val="004F2388"/>
    <w:rsid w:val="004F3067"/>
    <w:rsid w:val="004F64C2"/>
    <w:rsid w:val="004F6CEC"/>
    <w:rsid w:val="00500D19"/>
    <w:rsid w:val="0050194E"/>
    <w:rsid w:val="0050507D"/>
    <w:rsid w:val="00506FF4"/>
    <w:rsid w:val="00507778"/>
    <w:rsid w:val="005102B9"/>
    <w:rsid w:val="00510579"/>
    <w:rsid w:val="00510E7C"/>
    <w:rsid w:val="0051155B"/>
    <w:rsid w:val="005117B2"/>
    <w:rsid w:val="00511B0C"/>
    <w:rsid w:val="005140B2"/>
    <w:rsid w:val="00515D05"/>
    <w:rsid w:val="005166B5"/>
    <w:rsid w:val="005217DD"/>
    <w:rsid w:val="00530AB5"/>
    <w:rsid w:val="00530EED"/>
    <w:rsid w:val="00530FD3"/>
    <w:rsid w:val="005324E3"/>
    <w:rsid w:val="005365CF"/>
    <w:rsid w:val="00543E93"/>
    <w:rsid w:val="0055132F"/>
    <w:rsid w:val="00551CF4"/>
    <w:rsid w:val="00556271"/>
    <w:rsid w:val="005671AB"/>
    <w:rsid w:val="00571CE0"/>
    <w:rsid w:val="005770A8"/>
    <w:rsid w:val="005770D9"/>
    <w:rsid w:val="00582495"/>
    <w:rsid w:val="00583345"/>
    <w:rsid w:val="005841CE"/>
    <w:rsid w:val="00584C9F"/>
    <w:rsid w:val="00585D68"/>
    <w:rsid w:val="0058613B"/>
    <w:rsid w:val="005920B3"/>
    <w:rsid w:val="005921CE"/>
    <w:rsid w:val="005927A8"/>
    <w:rsid w:val="00595167"/>
    <w:rsid w:val="005A5128"/>
    <w:rsid w:val="005B1CB9"/>
    <w:rsid w:val="005B3BD6"/>
    <w:rsid w:val="005C3D74"/>
    <w:rsid w:val="005C4307"/>
    <w:rsid w:val="005C4730"/>
    <w:rsid w:val="005C56A2"/>
    <w:rsid w:val="005D5270"/>
    <w:rsid w:val="005D7101"/>
    <w:rsid w:val="005E1E40"/>
    <w:rsid w:val="005E7A39"/>
    <w:rsid w:val="005F17C0"/>
    <w:rsid w:val="005F59CD"/>
    <w:rsid w:val="00604768"/>
    <w:rsid w:val="006154D8"/>
    <w:rsid w:val="006156E9"/>
    <w:rsid w:val="0062173C"/>
    <w:rsid w:val="00630136"/>
    <w:rsid w:val="00633207"/>
    <w:rsid w:val="0064357B"/>
    <w:rsid w:val="00647C0A"/>
    <w:rsid w:val="006549B0"/>
    <w:rsid w:val="00655C8E"/>
    <w:rsid w:val="0066437B"/>
    <w:rsid w:val="00664E40"/>
    <w:rsid w:val="0066593E"/>
    <w:rsid w:val="00673E49"/>
    <w:rsid w:val="00674AA0"/>
    <w:rsid w:val="006854D3"/>
    <w:rsid w:val="006902B4"/>
    <w:rsid w:val="00690366"/>
    <w:rsid w:val="00691264"/>
    <w:rsid w:val="006928BF"/>
    <w:rsid w:val="006A252F"/>
    <w:rsid w:val="006B05CD"/>
    <w:rsid w:val="006B58F1"/>
    <w:rsid w:val="006B5997"/>
    <w:rsid w:val="006C1208"/>
    <w:rsid w:val="006C2EBA"/>
    <w:rsid w:val="006C338A"/>
    <w:rsid w:val="006C4C90"/>
    <w:rsid w:val="006D3D4A"/>
    <w:rsid w:val="006E3E9E"/>
    <w:rsid w:val="006E5B65"/>
    <w:rsid w:val="006F27C4"/>
    <w:rsid w:val="006F565D"/>
    <w:rsid w:val="00706D1F"/>
    <w:rsid w:val="007072A4"/>
    <w:rsid w:val="007076F5"/>
    <w:rsid w:val="00712660"/>
    <w:rsid w:val="00712F6E"/>
    <w:rsid w:val="00716F11"/>
    <w:rsid w:val="00722365"/>
    <w:rsid w:val="00743183"/>
    <w:rsid w:val="0074363A"/>
    <w:rsid w:val="0074366F"/>
    <w:rsid w:val="0074595E"/>
    <w:rsid w:val="00747B3A"/>
    <w:rsid w:val="00751D39"/>
    <w:rsid w:val="0075761F"/>
    <w:rsid w:val="00761599"/>
    <w:rsid w:val="00763591"/>
    <w:rsid w:val="00766F85"/>
    <w:rsid w:val="00772A14"/>
    <w:rsid w:val="00776BC6"/>
    <w:rsid w:val="00784482"/>
    <w:rsid w:val="007861C0"/>
    <w:rsid w:val="00793A67"/>
    <w:rsid w:val="007C4306"/>
    <w:rsid w:val="007D3304"/>
    <w:rsid w:val="007D7E61"/>
    <w:rsid w:val="007E2FD0"/>
    <w:rsid w:val="007F40AC"/>
    <w:rsid w:val="008010E2"/>
    <w:rsid w:val="00805837"/>
    <w:rsid w:val="0081197D"/>
    <w:rsid w:val="008175E0"/>
    <w:rsid w:val="00827886"/>
    <w:rsid w:val="00840D51"/>
    <w:rsid w:val="00842292"/>
    <w:rsid w:val="00843EFF"/>
    <w:rsid w:val="00844EBB"/>
    <w:rsid w:val="00855E02"/>
    <w:rsid w:val="00855EF8"/>
    <w:rsid w:val="00857C6B"/>
    <w:rsid w:val="0086344A"/>
    <w:rsid w:val="00864F35"/>
    <w:rsid w:val="00865C43"/>
    <w:rsid w:val="00865CAE"/>
    <w:rsid w:val="00870B83"/>
    <w:rsid w:val="00877F71"/>
    <w:rsid w:val="00880C9E"/>
    <w:rsid w:val="00883636"/>
    <w:rsid w:val="00884D92"/>
    <w:rsid w:val="008977D4"/>
    <w:rsid w:val="008A1955"/>
    <w:rsid w:val="008A3391"/>
    <w:rsid w:val="008A6F57"/>
    <w:rsid w:val="008B272E"/>
    <w:rsid w:val="008D7F89"/>
    <w:rsid w:val="008E13EB"/>
    <w:rsid w:val="008E58EB"/>
    <w:rsid w:val="008E74F5"/>
    <w:rsid w:val="008E7636"/>
    <w:rsid w:val="008F4164"/>
    <w:rsid w:val="008F5AC3"/>
    <w:rsid w:val="008F67CF"/>
    <w:rsid w:val="0090377C"/>
    <w:rsid w:val="009069FA"/>
    <w:rsid w:val="00922209"/>
    <w:rsid w:val="009246B9"/>
    <w:rsid w:val="00926E0A"/>
    <w:rsid w:val="00931C30"/>
    <w:rsid w:val="00935A12"/>
    <w:rsid w:val="00942953"/>
    <w:rsid w:val="00943B6A"/>
    <w:rsid w:val="00946BD1"/>
    <w:rsid w:val="00952F96"/>
    <w:rsid w:val="009547B0"/>
    <w:rsid w:val="00955E2E"/>
    <w:rsid w:val="00964DEC"/>
    <w:rsid w:val="00965885"/>
    <w:rsid w:val="00967A62"/>
    <w:rsid w:val="00982A54"/>
    <w:rsid w:val="009841AD"/>
    <w:rsid w:val="009872FC"/>
    <w:rsid w:val="00990177"/>
    <w:rsid w:val="009931E2"/>
    <w:rsid w:val="009A2BCD"/>
    <w:rsid w:val="009A3752"/>
    <w:rsid w:val="009A66DC"/>
    <w:rsid w:val="009B2BDE"/>
    <w:rsid w:val="009C0692"/>
    <w:rsid w:val="009C13D9"/>
    <w:rsid w:val="009C2A8A"/>
    <w:rsid w:val="009C3208"/>
    <w:rsid w:val="009C328B"/>
    <w:rsid w:val="009C3525"/>
    <w:rsid w:val="009C41FE"/>
    <w:rsid w:val="009D3E71"/>
    <w:rsid w:val="009D738B"/>
    <w:rsid w:val="009E127A"/>
    <w:rsid w:val="00A05735"/>
    <w:rsid w:val="00A155BB"/>
    <w:rsid w:val="00A161A4"/>
    <w:rsid w:val="00A21F14"/>
    <w:rsid w:val="00A353F9"/>
    <w:rsid w:val="00A36BA7"/>
    <w:rsid w:val="00A36D95"/>
    <w:rsid w:val="00A40395"/>
    <w:rsid w:val="00A46979"/>
    <w:rsid w:val="00A5125F"/>
    <w:rsid w:val="00A5193A"/>
    <w:rsid w:val="00A5204E"/>
    <w:rsid w:val="00A53785"/>
    <w:rsid w:val="00A56456"/>
    <w:rsid w:val="00A671D0"/>
    <w:rsid w:val="00A6758C"/>
    <w:rsid w:val="00A71B85"/>
    <w:rsid w:val="00A8520D"/>
    <w:rsid w:val="00A85F99"/>
    <w:rsid w:val="00A86D6B"/>
    <w:rsid w:val="00A90AEB"/>
    <w:rsid w:val="00A931E8"/>
    <w:rsid w:val="00A94D97"/>
    <w:rsid w:val="00AA3CB2"/>
    <w:rsid w:val="00AA48B9"/>
    <w:rsid w:val="00AD2FC2"/>
    <w:rsid w:val="00AD59AF"/>
    <w:rsid w:val="00AD607B"/>
    <w:rsid w:val="00AE2DDE"/>
    <w:rsid w:val="00AE4CD2"/>
    <w:rsid w:val="00B00D7F"/>
    <w:rsid w:val="00B07258"/>
    <w:rsid w:val="00B11E82"/>
    <w:rsid w:val="00B1602A"/>
    <w:rsid w:val="00B249DE"/>
    <w:rsid w:val="00B2655A"/>
    <w:rsid w:val="00B26EBE"/>
    <w:rsid w:val="00B308F7"/>
    <w:rsid w:val="00B353D6"/>
    <w:rsid w:val="00B360B2"/>
    <w:rsid w:val="00B4671D"/>
    <w:rsid w:val="00B50F71"/>
    <w:rsid w:val="00B55B83"/>
    <w:rsid w:val="00B57049"/>
    <w:rsid w:val="00B576C4"/>
    <w:rsid w:val="00B613A2"/>
    <w:rsid w:val="00B61BD0"/>
    <w:rsid w:val="00B67C36"/>
    <w:rsid w:val="00B71715"/>
    <w:rsid w:val="00B75EC7"/>
    <w:rsid w:val="00B75F72"/>
    <w:rsid w:val="00B806DC"/>
    <w:rsid w:val="00B81162"/>
    <w:rsid w:val="00B84547"/>
    <w:rsid w:val="00B9047F"/>
    <w:rsid w:val="00B90FC7"/>
    <w:rsid w:val="00B928E2"/>
    <w:rsid w:val="00B943C4"/>
    <w:rsid w:val="00B94DDB"/>
    <w:rsid w:val="00B94DF3"/>
    <w:rsid w:val="00B95358"/>
    <w:rsid w:val="00BA3CEE"/>
    <w:rsid w:val="00BB1440"/>
    <w:rsid w:val="00BC668F"/>
    <w:rsid w:val="00BD1D9D"/>
    <w:rsid w:val="00BD7EC3"/>
    <w:rsid w:val="00BE06B4"/>
    <w:rsid w:val="00BE0906"/>
    <w:rsid w:val="00BE4521"/>
    <w:rsid w:val="00BE5FFD"/>
    <w:rsid w:val="00BE77BF"/>
    <w:rsid w:val="00BF4C65"/>
    <w:rsid w:val="00BF50C9"/>
    <w:rsid w:val="00C10A7F"/>
    <w:rsid w:val="00C13D7B"/>
    <w:rsid w:val="00C13E37"/>
    <w:rsid w:val="00C1648C"/>
    <w:rsid w:val="00C223B4"/>
    <w:rsid w:val="00C24BAD"/>
    <w:rsid w:val="00C32B53"/>
    <w:rsid w:val="00C45950"/>
    <w:rsid w:val="00C5233D"/>
    <w:rsid w:val="00C53D54"/>
    <w:rsid w:val="00C56919"/>
    <w:rsid w:val="00C601BA"/>
    <w:rsid w:val="00C60A40"/>
    <w:rsid w:val="00C66DA7"/>
    <w:rsid w:val="00C6777A"/>
    <w:rsid w:val="00C706BF"/>
    <w:rsid w:val="00C70D81"/>
    <w:rsid w:val="00C72797"/>
    <w:rsid w:val="00C7317A"/>
    <w:rsid w:val="00C74C86"/>
    <w:rsid w:val="00C75376"/>
    <w:rsid w:val="00C8157B"/>
    <w:rsid w:val="00C8400A"/>
    <w:rsid w:val="00C87B0C"/>
    <w:rsid w:val="00C90390"/>
    <w:rsid w:val="00C97AFB"/>
    <w:rsid w:val="00CA2FFB"/>
    <w:rsid w:val="00CA38CB"/>
    <w:rsid w:val="00CA7895"/>
    <w:rsid w:val="00CB2DA9"/>
    <w:rsid w:val="00CC0569"/>
    <w:rsid w:val="00CD1A80"/>
    <w:rsid w:val="00CD789C"/>
    <w:rsid w:val="00CE035A"/>
    <w:rsid w:val="00CE4866"/>
    <w:rsid w:val="00CF3738"/>
    <w:rsid w:val="00CF4B6E"/>
    <w:rsid w:val="00D11AF4"/>
    <w:rsid w:val="00D14701"/>
    <w:rsid w:val="00D14F02"/>
    <w:rsid w:val="00D2217A"/>
    <w:rsid w:val="00D25E15"/>
    <w:rsid w:val="00D25FC1"/>
    <w:rsid w:val="00D26280"/>
    <w:rsid w:val="00D31FD1"/>
    <w:rsid w:val="00D3515C"/>
    <w:rsid w:val="00D3525F"/>
    <w:rsid w:val="00D3570D"/>
    <w:rsid w:val="00D40943"/>
    <w:rsid w:val="00D40E37"/>
    <w:rsid w:val="00D412A2"/>
    <w:rsid w:val="00D457C1"/>
    <w:rsid w:val="00D46784"/>
    <w:rsid w:val="00D81300"/>
    <w:rsid w:val="00D8144B"/>
    <w:rsid w:val="00D8416D"/>
    <w:rsid w:val="00D905C3"/>
    <w:rsid w:val="00D91F36"/>
    <w:rsid w:val="00D93000"/>
    <w:rsid w:val="00DA260B"/>
    <w:rsid w:val="00DA4B0F"/>
    <w:rsid w:val="00DB404C"/>
    <w:rsid w:val="00DC43DE"/>
    <w:rsid w:val="00DC48CA"/>
    <w:rsid w:val="00DD3DD1"/>
    <w:rsid w:val="00DD566F"/>
    <w:rsid w:val="00DE5099"/>
    <w:rsid w:val="00DF5BB7"/>
    <w:rsid w:val="00E01441"/>
    <w:rsid w:val="00E10AD9"/>
    <w:rsid w:val="00E15A44"/>
    <w:rsid w:val="00E16CDE"/>
    <w:rsid w:val="00E22C2E"/>
    <w:rsid w:val="00E33E3F"/>
    <w:rsid w:val="00E52536"/>
    <w:rsid w:val="00E5317A"/>
    <w:rsid w:val="00E72744"/>
    <w:rsid w:val="00E73042"/>
    <w:rsid w:val="00E80D88"/>
    <w:rsid w:val="00E84728"/>
    <w:rsid w:val="00E861BF"/>
    <w:rsid w:val="00E903CD"/>
    <w:rsid w:val="00E9502E"/>
    <w:rsid w:val="00EA0BBF"/>
    <w:rsid w:val="00EA7BA0"/>
    <w:rsid w:val="00EB0563"/>
    <w:rsid w:val="00EB14B0"/>
    <w:rsid w:val="00EB18D6"/>
    <w:rsid w:val="00EB233F"/>
    <w:rsid w:val="00EB692A"/>
    <w:rsid w:val="00EC2283"/>
    <w:rsid w:val="00ED6B52"/>
    <w:rsid w:val="00EE00D9"/>
    <w:rsid w:val="00EE407F"/>
    <w:rsid w:val="00EE4715"/>
    <w:rsid w:val="00EE7AC3"/>
    <w:rsid w:val="00EF6A1D"/>
    <w:rsid w:val="00F11572"/>
    <w:rsid w:val="00F16E09"/>
    <w:rsid w:val="00F20377"/>
    <w:rsid w:val="00F21DFA"/>
    <w:rsid w:val="00F31705"/>
    <w:rsid w:val="00F321FB"/>
    <w:rsid w:val="00F33730"/>
    <w:rsid w:val="00F3611E"/>
    <w:rsid w:val="00F36911"/>
    <w:rsid w:val="00F500C9"/>
    <w:rsid w:val="00F535BE"/>
    <w:rsid w:val="00F63FDA"/>
    <w:rsid w:val="00F667ED"/>
    <w:rsid w:val="00F70DBB"/>
    <w:rsid w:val="00F75049"/>
    <w:rsid w:val="00F7605F"/>
    <w:rsid w:val="00F7713D"/>
    <w:rsid w:val="00F81C94"/>
    <w:rsid w:val="00F837AE"/>
    <w:rsid w:val="00F85637"/>
    <w:rsid w:val="00F934AC"/>
    <w:rsid w:val="00FB0B12"/>
    <w:rsid w:val="00FC72A1"/>
    <w:rsid w:val="00FD14BD"/>
    <w:rsid w:val="00FD4E54"/>
    <w:rsid w:val="00FD5171"/>
    <w:rsid w:val="00FD5611"/>
    <w:rsid w:val="00FD60D4"/>
    <w:rsid w:val="00FE089B"/>
    <w:rsid w:val="00FF0E73"/>
    <w:rsid w:val="00FF60A9"/>
    <w:rsid w:val="00FF6659"/>
    <w:rsid w:val="04D87AC6"/>
    <w:rsid w:val="0500A7FF"/>
    <w:rsid w:val="050C8F5B"/>
    <w:rsid w:val="081DBAEB"/>
    <w:rsid w:val="091AE661"/>
    <w:rsid w:val="0AA126DF"/>
    <w:rsid w:val="0B3B0D5C"/>
    <w:rsid w:val="0BEC64A4"/>
    <w:rsid w:val="0C0F957B"/>
    <w:rsid w:val="0D3AB9F2"/>
    <w:rsid w:val="0DFAB9B5"/>
    <w:rsid w:val="0E4DFFA8"/>
    <w:rsid w:val="0E621C11"/>
    <w:rsid w:val="11AF047A"/>
    <w:rsid w:val="11C741FA"/>
    <w:rsid w:val="11CFC0D3"/>
    <w:rsid w:val="11F5A753"/>
    <w:rsid w:val="13773083"/>
    <w:rsid w:val="150D6A65"/>
    <w:rsid w:val="15965CEC"/>
    <w:rsid w:val="15BF86BE"/>
    <w:rsid w:val="1666919E"/>
    <w:rsid w:val="16C3DE14"/>
    <w:rsid w:val="1716BEFD"/>
    <w:rsid w:val="1840D15D"/>
    <w:rsid w:val="19C261EF"/>
    <w:rsid w:val="1A225A26"/>
    <w:rsid w:val="1AC127ED"/>
    <w:rsid w:val="1AD0BD80"/>
    <w:rsid w:val="1B219CEF"/>
    <w:rsid w:val="1D537912"/>
    <w:rsid w:val="1E780831"/>
    <w:rsid w:val="1E88C77E"/>
    <w:rsid w:val="1FB42E16"/>
    <w:rsid w:val="20028454"/>
    <w:rsid w:val="2088A8FC"/>
    <w:rsid w:val="21618F72"/>
    <w:rsid w:val="21EA2B37"/>
    <w:rsid w:val="22A96B13"/>
    <w:rsid w:val="23626F43"/>
    <w:rsid w:val="238A422C"/>
    <w:rsid w:val="244C8131"/>
    <w:rsid w:val="249F8815"/>
    <w:rsid w:val="24CAEF69"/>
    <w:rsid w:val="25B2AC45"/>
    <w:rsid w:val="2857C285"/>
    <w:rsid w:val="2868FB35"/>
    <w:rsid w:val="28713178"/>
    <w:rsid w:val="2886D779"/>
    <w:rsid w:val="29B47DF6"/>
    <w:rsid w:val="29F5F3F4"/>
    <w:rsid w:val="2A9D26F3"/>
    <w:rsid w:val="2B2A9A6D"/>
    <w:rsid w:val="2BF474CA"/>
    <w:rsid w:val="2C10AA55"/>
    <w:rsid w:val="2C40BB0A"/>
    <w:rsid w:val="2E3AB289"/>
    <w:rsid w:val="2ECA1D76"/>
    <w:rsid w:val="2EF66529"/>
    <w:rsid w:val="2F4800CE"/>
    <w:rsid w:val="3020F454"/>
    <w:rsid w:val="31E34E21"/>
    <w:rsid w:val="325B4384"/>
    <w:rsid w:val="33497FF6"/>
    <w:rsid w:val="3482A114"/>
    <w:rsid w:val="34B92D46"/>
    <w:rsid w:val="34CA28A4"/>
    <w:rsid w:val="36437A82"/>
    <w:rsid w:val="374FC081"/>
    <w:rsid w:val="39950323"/>
    <w:rsid w:val="39BA5ECD"/>
    <w:rsid w:val="3A54D366"/>
    <w:rsid w:val="3A8548FA"/>
    <w:rsid w:val="3AA26901"/>
    <w:rsid w:val="3B0562A2"/>
    <w:rsid w:val="3B0AD592"/>
    <w:rsid w:val="3B153E6A"/>
    <w:rsid w:val="3C4926F9"/>
    <w:rsid w:val="3D733D0F"/>
    <w:rsid w:val="3DF3252A"/>
    <w:rsid w:val="3EAC1CF8"/>
    <w:rsid w:val="3EE9373C"/>
    <w:rsid w:val="3F4855F0"/>
    <w:rsid w:val="400C03E9"/>
    <w:rsid w:val="40CD000E"/>
    <w:rsid w:val="40F2B1E4"/>
    <w:rsid w:val="4146D242"/>
    <w:rsid w:val="4195DE3C"/>
    <w:rsid w:val="4242A0E5"/>
    <w:rsid w:val="42591908"/>
    <w:rsid w:val="427913B4"/>
    <w:rsid w:val="42C32C89"/>
    <w:rsid w:val="452ACBF0"/>
    <w:rsid w:val="45A0F22C"/>
    <w:rsid w:val="47009C52"/>
    <w:rsid w:val="48774146"/>
    <w:rsid w:val="49343E99"/>
    <w:rsid w:val="4A87D0CC"/>
    <w:rsid w:val="4C2D5F6A"/>
    <w:rsid w:val="4C447BE2"/>
    <w:rsid w:val="4CF1CE29"/>
    <w:rsid w:val="4D4E4E87"/>
    <w:rsid w:val="4DC96088"/>
    <w:rsid w:val="4E039C8D"/>
    <w:rsid w:val="4E363DB6"/>
    <w:rsid w:val="4EAFBC37"/>
    <w:rsid w:val="4EB3A296"/>
    <w:rsid w:val="4EC6850C"/>
    <w:rsid w:val="4F851EEA"/>
    <w:rsid w:val="517E5C05"/>
    <w:rsid w:val="5198DF14"/>
    <w:rsid w:val="5291F60D"/>
    <w:rsid w:val="529353B9"/>
    <w:rsid w:val="52A63DA3"/>
    <w:rsid w:val="5340BAB8"/>
    <w:rsid w:val="53E18519"/>
    <w:rsid w:val="53E9C675"/>
    <w:rsid w:val="540E9FC5"/>
    <w:rsid w:val="54437ED8"/>
    <w:rsid w:val="545BE6A9"/>
    <w:rsid w:val="56281025"/>
    <w:rsid w:val="5697C692"/>
    <w:rsid w:val="5728B575"/>
    <w:rsid w:val="57E37DEE"/>
    <w:rsid w:val="5804FA6C"/>
    <w:rsid w:val="58FECBCE"/>
    <w:rsid w:val="59DCB2EB"/>
    <w:rsid w:val="5A3DF6D8"/>
    <w:rsid w:val="5A55A5C8"/>
    <w:rsid w:val="5AA4BD18"/>
    <w:rsid w:val="5D125956"/>
    <w:rsid w:val="5D36DD56"/>
    <w:rsid w:val="5D8230CE"/>
    <w:rsid w:val="5DD37C37"/>
    <w:rsid w:val="5E074844"/>
    <w:rsid w:val="5E744267"/>
    <w:rsid w:val="5EEC6755"/>
    <w:rsid w:val="5F04A817"/>
    <w:rsid w:val="60FC9F9E"/>
    <w:rsid w:val="61C4556D"/>
    <w:rsid w:val="6200AA82"/>
    <w:rsid w:val="6345F423"/>
    <w:rsid w:val="643869ED"/>
    <w:rsid w:val="644B2184"/>
    <w:rsid w:val="6453C209"/>
    <w:rsid w:val="64768AA0"/>
    <w:rsid w:val="652B5FB1"/>
    <w:rsid w:val="65B4A4F0"/>
    <w:rsid w:val="65D62C1A"/>
    <w:rsid w:val="66C1123E"/>
    <w:rsid w:val="68C7E46B"/>
    <w:rsid w:val="69390CE5"/>
    <w:rsid w:val="69E56BA4"/>
    <w:rsid w:val="6AB7F713"/>
    <w:rsid w:val="6BB677A5"/>
    <w:rsid w:val="6BEB5CD1"/>
    <w:rsid w:val="6BFEC8AE"/>
    <w:rsid w:val="6C69A501"/>
    <w:rsid w:val="6C85DBB8"/>
    <w:rsid w:val="6DA2EC2C"/>
    <w:rsid w:val="6DE50A5E"/>
    <w:rsid w:val="6E1CB231"/>
    <w:rsid w:val="6E77C9C7"/>
    <w:rsid w:val="6EF2CDF0"/>
    <w:rsid w:val="6F4C36AB"/>
    <w:rsid w:val="6F621A6F"/>
    <w:rsid w:val="6F88C607"/>
    <w:rsid w:val="6F88F103"/>
    <w:rsid w:val="703D040F"/>
    <w:rsid w:val="705EA76D"/>
    <w:rsid w:val="70AFAA5D"/>
    <w:rsid w:val="70D34179"/>
    <w:rsid w:val="71285D2C"/>
    <w:rsid w:val="71966C7E"/>
    <w:rsid w:val="73247D3E"/>
    <w:rsid w:val="73348C6E"/>
    <w:rsid w:val="73C48F48"/>
    <w:rsid w:val="73DD0CB9"/>
    <w:rsid w:val="73E40F8D"/>
    <w:rsid w:val="73E59D5E"/>
    <w:rsid w:val="747F67CC"/>
    <w:rsid w:val="7506405B"/>
    <w:rsid w:val="753E57ED"/>
    <w:rsid w:val="7564D6C9"/>
    <w:rsid w:val="76A8B155"/>
    <w:rsid w:val="76A92272"/>
    <w:rsid w:val="77D02858"/>
    <w:rsid w:val="78106B2B"/>
    <w:rsid w:val="7878359E"/>
    <w:rsid w:val="79316E36"/>
    <w:rsid w:val="793C4A70"/>
    <w:rsid w:val="799C2933"/>
    <w:rsid w:val="799C5494"/>
    <w:rsid w:val="7B40F424"/>
    <w:rsid w:val="7BC82239"/>
    <w:rsid w:val="7C553068"/>
    <w:rsid w:val="7C602626"/>
    <w:rsid w:val="7CA1C9E1"/>
    <w:rsid w:val="7CF06061"/>
    <w:rsid w:val="7D137C43"/>
    <w:rsid w:val="7D42DBF4"/>
    <w:rsid w:val="7DA8F2E4"/>
    <w:rsid w:val="7DF54E38"/>
    <w:rsid w:val="7EB82C0E"/>
    <w:rsid w:val="7EBB7ACE"/>
    <w:rsid w:val="7EC198A8"/>
    <w:rsid w:val="7F223396"/>
    <w:rsid w:val="7FB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BD506"/>
  <w15:chartTrackingRefBased/>
  <w15:docId w15:val="{8508D3AA-9920-4D13-884B-6651E840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C9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1C94"/>
  </w:style>
  <w:style w:type="paragraph" w:styleId="Footer">
    <w:name w:val="footer"/>
    <w:basedOn w:val="Normal"/>
    <w:link w:val="FooterChar"/>
    <w:uiPriority w:val="99"/>
    <w:unhideWhenUsed/>
    <w:rsid w:val="00F81C9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1C94"/>
  </w:style>
  <w:style w:type="paragraph" w:styleId="paragraph" w:customStyle="1">
    <w:name w:val="paragraph"/>
    <w:basedOn w:val="Normal"/>
    <w:rsid w:val="00CD1A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CD1A80"/>
  </w:style>
  <w:style w:type="character" w:styleId="eop" w:customStyle="1">
    <w:name w:val="eop"/>
    <w:basedOn w:val="DefaultParagraphFont"/>
    <w:rsid w:val="00CD1A80"/>
  </w:style>
  <w:style w:type="paragraph" w:styleId="ListParagraph">
    <w:name w:val="List Paragraph"/>
    <w:basedOn w:val="Normal"/>
    <w:uiPriority w:val="34"/>
    <w:qFormat/>
    <w:rsid w:val="00D3525F"/>
    <w:pPr>
      <w:ind w:left="720"/>
      <w:contextualSpacing/>
    </w:pPr>
  </w:style>
  <w:style w:type="table" w:styleId="TableGrid">
    <w:name w:val="Table Grid"/>
    <w:basedOn w:val="TableNormal"/>
    <w:uiPriority w:val="59"/>
    <w:rsid w:val="00D3525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D3525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3525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3525F"/>
    <w:rPr>
      <w:sz w:val="16"/>
      <w:szCs w:val="16"/>
    </w:rPr>
  </w:style>
  <w:style w:type="paragraph" w:styleId="Revision">
    <w:name w:val="Revision"/>
    <w:hidden/>
    <w:uiPriority w:val="99"/>
    <w:semiHidden/>
    <w:rsid w:val="00D352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53862-c4a5-479d-b075-a8afcffe6068" xsi:nil="true"/>
    <lcf76f155ced4ddcb4097134ff3c332f xmlns="86e50019-0267-40fb-87f9-3f4eba0f3af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C6B43DAF9843885DFD8F2E402DB0" ma:contentTypeVersion="17" ma:contentTypeDescription="Create a new document." ma:contentTypeScope="" ma:versionID="21bcb72ecc36bd43f98cd9ecd1ef5c22">
  <xsd:schema xmlns:xsd="http://www.w3.org/2001/XMLSchema" xmlns:xs="http://www.w3.org/2001/XMLSchema" xmlns:p="http://schemas.microsoft.com/office/2006/metadata/properties" xmlns:ns2="86e50019-0267-40fb-87f9-3f4eba0f3afb" xmlns:ns3="b9c53862-c4a5-479d-b075-a8afcffe6068" targetNamespace="http://schemas.microsoft.com/office/2006/metadata/properties" ma:root="true" ma:fieldsID="cdf38d21ea926c79e829f1251bc272d7" ns2:_="" ns3:_="">
    <xsd:import namespace="86e50019-0267-40fb-87f9-3f4eba0f3afb"/>
    <xsd:import namespace="b9c53862-c4a5-479d-b075-a8afcffe60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50019-0267-40fb-87f9-3f4eba0f3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3862-c4a5-479d-b075-a8afcffe60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1fdcf46-e849-4cb1-b16d-f1c3c3034dfe}" ma:internalName="TaxCatchAll" ma:showField="CatchAllData" ma:web="b9c53862-c4a5-479d-b075-a8afcffe60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800456-3F8D-489A-8864-55B8924E8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3D093-00CC-41A5-A07B-9065A6817C88}">
  <ds:schemaRefs>
    <ds:schemaRef ds:uri="http://schemas.microsoft.com/office/2006/metadata/properties"/>
    <ds:schemaRef ds:uri="http://schemas.microsoft.com/office/infopath/2007/PartnerControls"/>
    <ds:schemaRef ds:uri="f967001e-d169-4831-a372-b694a31bdad7"/>
    <ds:schemaRef ds:uri="85a7739a-dc9d-41b6-8ea6-ca3a6eb2265f"/>
  </ds:schemaRefs>
</ds:datastoreItem>
</file>

<file path=customXml/itemProps3.xml><?xml version="1.0" encoding="utf-8"?>
<ds:datastoreItem xmlns:ds="http://schemas.openxmlformats.org/officeDocument/2006/customXml" ds:itemID="{5E709423-B3A8-4FA7-8C17-7F0B6AE967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Department of Foreign Affairs and Trade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Maddy Pemberton</dc:creator>
  <keywords>[SEC=OFFICIAL]</keywords>
  <dc:description/>
  <lastModifiedBy>Maddy Pemberton</lastModifiedBy>
  <revision>3</revision>
  <dcterms:created xsi:type="dcterms:W3CDTF">2025-02-21T04:56:00.0000000Z</dcterms:created>
  <dcterms:modified xsi:type="dcterms:W3CDTF">2025-02-21T07:17:12.8072150Z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v=2022.1;a=SHA256;h=A41A48BA93D24DB28B1B98A514B7FFF6E15D07A994BE194C291734D5B985BA8B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2025-02-18T21:53:38Z</vt:lpwstr>
  </property>
  <property fmtid="{D5CDD505-2E9C-101B-9397-08002B2CF9AE}" pid="11" name="PM_Markers">
    <vt:lpwstr/>
  </property>
  <property fmtid="{D5CDD505-2E9C-101B-9397-08002B2CF9AE}" pid="12" name="PM_InsertionValue">
    <vt:lpwstr>OFFICIAL</vt:lpwstr>
  </property>
  <property fmtid="{D5CDD505-2E9C-101B-9397-08002B2CF9AE}" pid="13" name="PM_Originator_Hash_SHA1">
    <vt:lpwstr>B8FDCB999089CDE07BD9281206AEA4F181ADC77E</vt:lpwstr>
  </property>
  <property fmtid="{D5CDD505-2E9C-101B-9397-08002B2CF9AE}" pid="14" name="PM_DisplayValueSecClassificationWithQualifier">
    <vt:lpwstr>OFFICIAL</vt:lpwstr>
  </property>
  <property fmtid="{D5CDD505-2E9C-101B-9397-08002B2CF9AE}" pid="15" name="PM_Originating_FileId">
    <vt:lpwstr>568761CEB1E344DCB93F92038D2F9EB0</vt:lpwstr>
  </property>
  <property fmtid="{D5CDD505-2E9C-101B-9397-08002B2CF9AE}" pid="16" name="PM_ProtectiveMarkingValue_Footer">
    <vt:lpwstr>OFFICIAL</vt:lpwstr>
  </property>
  <property fmtid="{D5CDD505-2E9C-101B-9397-08002B2CF9AE}" pid="17" name="PM_ProtectiveMarkingImage_Header">
    <vt:lpwstr>C:\Program Files (x86)\Common Files\janusNET Shared\janusSEAL\Images\DocumentSlashBlue.png</vt:lpwstr>
  </property>
  <property fmtid="{D5CDD505-2E9C-101B-9397-08002B2CF9AE}" pid="18" name="PM_ProtectiveMarkingImage_Footer">
    <vt:lpwstr>C:\Program Files (x86)\Common Files\janusNET Shared\janusSEAL\Images\DocumentSlashBlue.png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C2FEE2510032DB6524061BFBC0B4236299F33ABA60249E8E330B1EAB66A622B6</vt:lpwstr>
  </property>
  <property fmtid="{D5CDD505-2E9C-101B-9397-08002B2CF9AE}" pid="21" name="PM_OriginatorDomainName_SHA256">
    <vt:lpwstr>6F3591835F3B2A8A025B00B5BA6418010DA3A17C9C26EA9C049FFD28039489A2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73FCBD8A0FE46CCAFEC7CEAB83077B85</vt:lpwstr>
  </property>
  <property fmtid="{D5CDD505-2E9C-101B-9397-08002B2CF9AE}" pid="25" name="PM_Hash_Salt">
    <vt:lpwstr>89F373F1FF49FC92CB83A57CF410A8BB</vt:lpwstr>
  </property>
  <property fmtid="{D5CDD505-2E9C-101B-9397-08002B2CF9AE}" pid="26" name="PM_Hash_SHA1">
    <vt:lpwstr>5F0EBB2C8A236188712EF1DF49CB228FD42ACC72</vt:lpwstr>
  </property>
  <property fmtid="{D5CDD505-2E9C-101B-9397-08002B2CF9AE}" pid="27" name="ContentTypeId">
    <vt:lpwstr>0x010100FD0AC6B43DAF9843885DFD8F2E402DB0</vt:lpwstr>
  </property>
  <property fmtid="{D5CDD505-2E9C-101B-9397-08002B2CF9AE}" pid="28" name="MediaServiceImageTags">
    <vt:lpwstr/>
  </property>
  <property fmtid="{D5CDD505-2E9C-101B-9397-08002B2CF9AE}" pid="29" name="PM_SecurityClassification_Prev">
    <vt:lpwstr>OFFICIAL</vt:lpwstr>
  </property>
  <property fmtid="{D5CDD505-2E9C-101B-9397-08002B2CF9AE}" pid="30" name="PM_Qualifier_Prev">
    <vt:lpwstr/>
  </property>
</Properties>
</file>